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F17" w:rsidRPr="001F7D7C" w:rsidRDefault="004D25BC" w:rsidP="00197F17">
      <w:pPr>
        <w:pStyle w:val="a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197F17" w:rsidRPr="001F7D7C">
        <w:rPr>
          <w:rFonts w:ascii="Times New Roman" w:hAnsi="Times New Roman"/>
          <w:sz w:val="28"/>
          <w:szCs w:val="28"/>
        </w:rPr>
        <w:t>униципальное бюджетное общеобразовательное учреждение</w:t>
      </w:r>
    </w:p>
    <w:p w:rsidR="00197F17" w:rsidRPr="001F7D7C" w:rsidRDefault="00197F17" w:rsidP="00197F17">
      <w:pPr>
        <w:pStyle w:val="ae"/>
        <w:jc w:val="center"/>
        <w:rPr>
          <w:rFonts w:ascii="Times New Roman" w:hAnsi="Times New Roman"/>
          <w:sz w:val="28"/>
          <w:szCs w:val="28"/>
        </w:rPr>
      </w:pPr>
      <w:r w:rsidRPr="001F7D7C">
        <w:rPr>
          <w:rFonts w:ascii="Times New Roman" w:hAnsi="Times New Roman"/>
          <w:sz w:val="28"/>
          <w:szCs w:val="28"/>
        </w:rPr>
        <w:t>Лиховская  средняя общеобразовательная школа</w:t>
      </w:r>
    </w:p>
    <w:p w:rsidR="00197F17" w:rsidRPr="001F7D7C" w:rsidRDefault="00197F17" w:rsidP="00197F17">
      <w:pPr>
        <w:pStyle w:val="ae"/>
        <w:jc w:val="center"/>
        <w:rPr>
          <w:rFonts w:ascii="Times New Roman" w:eastAsia="Georgia" w:hAnsi="Times New Roman"/>
          <w:sz w:val="28"/>
          <w:szCs w:val="28"/>
        </w:rPr>
      </w:pPr>
    </w:p>
    <w:p w:rsidR="00197F17" w:rsidRPr="001F7D7C" w:rsidRDefault="00197F17" w:rsidP="00197F17">
      <w:pPr>
        <w:pStyle w:val="ae"/>
        <w:rPr>
          <w:rFonts w:ascii="Times New Roman" w:eastAsia="Georgia" w:hAnsi="Times New Roman"/>
          <w:sz w:val="28"/>
          <w:szCs w:val="28"/>
        </w:rPr>
      </w:pPr>
    </w:p>
    <w:p w:rsidR="00197F17" w:rsidRPr="001F7D7C" w:rsidRDefault="00197F17" w:rsidP="00197F17">
      <w:pPr>
        <w:pStyle w:val="ae"/>
        <w:rPr>
          <w:rFonts w:ascii="Times New Roman" w:hAnsi="Times New Roman"/>
          <w:sz w:val="24"/>
          <w:szCs w:val="24"/>
        </w:rPr>
      </w:pPr>
      <w:r w:rsidRPr="001F7D7C">
        <w:rPr>
          <w:rFonts w:ascii="Times New Roman" w:hAnsi="Times New Roman"/>
          <w:sz w:val="24"/>
          <w:szCs w:val="24"/>
        </w:rPr>
        <w:t>Рассмотрено</w:t>
      </w:r>
      <w:r w:rsidRPr="001F7D7C">
        <w:rPr>
          <w:rFonts w:ascii="Times New Roman" w:hAnsi="Times New Roman"/>
          <w:sz w:val="24"/>
          <w:szCs w:val="24"/>
        </w:rPr>
        <w:tab/>
        <w:t xml:space="preserve">                        Согласовано</w:t>
      </w:r>
      <w:r w:rsidRPr="001F7D7C">
        <w:rPr>
          <w:rFonts w:ascii="Times New Roman" w:hAnsi="Times New Roman"/>
          <w:sz w:val="24"/>
          <w:szCs w:val="24"/>
        </w:rPr>
        <w:tab/>
      </w:r>
      <w:r w:rsidRPr="001F7D7C">
        <w:rPr>
          <w:rFonts w:ascii="Times New Roman" w:hAnsi="Times New Roman"/>
          <w:sz w:val="24"/>
          <w:szCs w:val="24"/>
        </w:rPr>
        <w:tab/>
      </w:r>
      <w:r w:rsidR="001F7D7C" w:rsidRPr="001F7D7C">
        <w:rPr>
          <w:rFonts w:ascii="Times New Roman" w:hAnsi="Times New Roman"/>
          <w:sz w:val="24"/>
          <w:szCs w:val="24"/>
        </w:rPr>
        <w:t>Принята</w:t>
      </w:r>
      <w:r w:rsidRPr="001F7D7C">
        <w:rPr>
          <w:rFonts w:ascii="Times New Roman" w:hAnsi="Times New Roman"/>
          <w:sz w:val="24"/>
          <w:szCs w:val="24"/>
        </w:rPr>
        <w:t xml:space="preserve">          </w:t>
      </w:r>
      <w:r w:rsidR="001F7D7C" w:rsidRPr="001F7D7C">
        <w:rPr>
          <w:rFonts w:ascii="Times New Roman" w:hAnsi="Times New Roman"/>
          <w:sz w:val="24"/>
          <w:szCs w:val="24"/>
        </w:rPr>
        <w:t xml:space="preserve">      </w:t>
      </w:r>
      <w:r w:rsidRPr="001F7D7C">
        <w:rPr>
          <w:rFonts w:ascii="Times New Roman" w:hAnsi="Times New Roman"/>
          <w:sz w:val="24"/>
          <w:szCs w:val="24"/>
        </w:rPr>
        <w:t>Утверждаю</w:t>
      </w:r>
    </w:p>
    <w:p w:rsidR="00197F17" w:rsidRPr="001F7D7C" w:rsidRDefault="00197F17" w:rsidP="00197F17">
      <w:pPr>
        <w:pStyle w:val="ae"/>
        <w:rPr>
          <w:rFonts w:ascii="Times New Roman" w:hAnsi="Times New Roman"/>
          <w:sz w:val="24"/>
          <w:szCs w:val="24"/>
        </w:rPr>
      </w:pPr>
      <w:r w:rsidRPr="001F7D7C">
        <w:rPr>
          <w:rFonts w:ascii="Times New Roman" w:hAnsi="Times New Roman"/>
          <w:sz w:val="24"/>
          <w:szCs w:val="24"/>
        </w:rPr>
        <w:t>на заседании</w:t>
      </w:r>
      <w:r w:rsidRPr="001F7D7C">
        <w:rPr>
          <w:rFonts w:ascii="Times New Roman" w:hAnsi="Times New Roman"/>
          <w:sz w:val="24"/>
          <w:szCs w:val="24"/>
        </w:rPr>
        <w:tab/>
      </w:r>
      <w:r w:rsidRPr="001F7D7C">
        <w:rPr>
          <w:rFonts w:ascii="Times New Roman" w:hAnsi="Times New Roman"/>
          <w:sz w:val="24"/>
          <w:szCs w:val="24"/>
        </w:rPr>
        <w:tab/>
        <w:t xml:space="preserve">             с МС</w:t>
      </w:r>
      <w:r w:rsidRPr="001F7D7C">
        <w:rPr>
          <w:rFonts w:ascii="Times New Roman" w:hAnsi="Times New Roman"/>
          <w:sz w:val="24"/>
          <w:szCs w:val="24"/>
        </w:rPr>
        <w:tab/>
      </w:r>
      <w:r w:rsidRPr="001F7D7C">
        <w:rPr>
          <w:rFonts w:ascii="Times New Roman" w:hAnsi="Times New Roman"/>
          <w:sz w:val="24"/>
          <w:szCs w:val="24"/>
        </w:rPr>
        <w:tab/>
        <w:t xml:space="preserve">           </w:t>
      </w:r>
      <w:r w:rsidR="001F7D7C" w:rsidRPr="001F7D7C">
        <w:rPr>
          <w:rFonts w:ascii="Times New Roman" w:hAnsi="Times New Roman"/>
          <w:sz w:val="24"/>
          <w:szCs w:val="24"/>
        </w:rPr>
        <w:t>педсоветом</w:t>
      </w:r>
      <w:r w:rsidRPr="001F7D7C">
        <w:rPr>
          <w:rFonts w:ascii="Times New Roman" w:hAnsi="Times New Roman"/>
          <w:sz w:val="24"/>
          <w:szCs w:val="24"/>
        </w:rPr>
        <w:t xml:space="preserve">           Директор школы:________  </w:t>
      </w:r>
    </w:p>
    <w:p w:rsidR="00197F17" w:rsidRPr="001F7D7C" w:rsidRDefault="00197F17" w:rsidP="00197F17">
      <w:pPr>
        <w:pStyle w:val="ae"/>
        <w:rPr>
          <w:rFonts w:ascii="Times New Roman" w:hAnsi="Times New Roman"/>
          <w:sz w:val="24"/>
          <w:szCs w:val="24"/>
        </w:rPr>
      </w:pPr>
      <w:r w:rsidRPr="001F7D7C">
        <w:rPr>
          <w:rFonts w:ascii="Times New Roman" w:hAnsi="Times New Roman"/>
          <w:sz w:val="24"/>
          <w:szCs w:val="24"/>
        </w:rPr>
        <w:t xml:space="preserve"> протокол №____</w:t>
      </w:r>
      <w:r w:rsidRPr="001F7D7C">
        <w:rPr>
          <w:rFonts w:ascii="Times New Roman" w:hAnsi="Times New Roman"/>
          <w:sz w:val="24"/>
          <w:szCs w:val="24"/>
        </w:rPr>
        <w:tab/>
        <w:t xml:space="preserve">             _________20____г.    </w:t>
      </w:r>
      <w:r w:rsidR="001F7D7C" w:rsidRPr="001F7D7C">
        <w:rPr>
          <w:rFonts w:ascii="Times New Roman" w:hAnsi="Times New Roman"/>
          <w:sz w:val="24"/>
          <w:szCs w:val="24"/>
        </w:rPr>
        <w:t>протокол№</w:t>
      </w:r>
      <w:r w:rsidRPr="001F7D7C">
        <w:rPr>
          <w:rFonts w:ascii="Times New Roman" w:hAnsi="Times New Roman"/>
          <w:sz w:val="24"/>
          <w:szCs w:val="24"/>
        </w:rPr>
        <w:t xml:space="preserve">        /Журавлева Н. В./</w:t>
      </w:r>
    </w:p>
    <w:p w:rsidR="00197F17" w:rsidRPr="001F7D7C" w:rsidRDefault="00197F17" w:rsidP="00197F17">
      <w:pPr>
        <w:pStyle w:val="ae"/>
        <w:ind w:right="-426"/>
        <w:rPr>
          <w:rFonts w:ascii="Times New Roman" w:hAnsi="Times New Roman"/>
          <w:sz w:val="24"/>
          <w:szCs w:val="24"/>
        </w:rPr>
      </w:pPr>
      <w:r w:rsidRPr="001F7D7C">
        <w:rPr>
          <w:rFonts w:ascii="Times New Roman" w:hAnsi="Times New Roman"/>
          <w:sz w:val="24"/>
          <w:szCs w:val="24"/>
        </w:rPr>
        <w:t>от_________20___г.</w:t>
      </w:r>
      <w:r w:rsidRPr="001F7D7C">
        <w:rPr>
          <w:rFonts w:ascii="Times New Roman" w:hAnsi="Times New Roman"/>
          <w:sz w:val="24"/>
          <w:szCs w:val="24"/>
        </w:rPr>
        <w:tab/>
        <w:t xml:space="preserve">             Председатель МС      </w:t>
      </w:r>
      <w:r w:rsidR="001F7D7C" w:rsidRPr="001F7D7C">
        <w:rPr>
          <w:rFonts w:ascii="Times New Roman" w:hAnsi="Times New Roman"/>
          <w:sz w:val="24"/>
          <w:szCs w:val="24"/>
        </w:rPr>
        <w:t>от            20</w:t>
      </w:r>
      <w:r w:rsidRPr="001F7D7C">
        <w:rPr>
          <w:rFonts w:ascii="Times New Roman" w:hAnsi="Times New Roman"/>
          <w:sz w:val="24"/>
          <w:szCs w:val="24"/>
        </w:rPr>
        <w:t xml:space="preserve">        приказ №___от____20__г.</w:t>
      </w:r>
    </w:p>
    <w:p w:rsidR="00197F17" w:rsidRPr="001F7D7C" w:rsidRDefault="00197F17" w:rsidP="00197F17">
      <w:pPr>
        <w:pStyle w:val="ae"/>
        <w:rPr>
          <w:rFonts w:ascii="Times New Roman" w:hAnsi="Times New Roman"/>
          <w:sz w:val="24"/>
          <w:szCs w:val="24"/>
        </w:rPr>
      </w:pPr>
      <w:r w:rsidRPr="001F7D7C">
        <w:rPr>
          <w:rFonts w:ascii="Times New Roman" w:hAnsi="Times New Roman"/>
          <w:sz w:val="24"/>
          <w:szCs w:val="24"/>
        </w:rPr>
        <w:t>рук. ШМО</w:t>
      </w:r>
      <w:r w:rsidRPr="001F7D7C">
        <w:rPr>
          <w:rFonts w:ascii="Times New Roman" w:hAnsi="Times New Roman"/>
          <w:sz w:val="24"/>
          <w:szCs w:val="24"/>
        </w:rPr>
        <w:tab/>
      </w:r>
      <w:r w:rsidRPr="001F7D7C">
        <w:rPr>
          <w:rFonts w:ascii="Times New Roman" w:hAnsi="Times New Roman"/>
          <w:sz w:val="24"/>
          <w:szCs w:val="24"/>
        </w:rPr>
        <w:tab/>
        <w:t xml:space="preserve">            /Журавлева И. В./</w:t>
      </w:r>
      <w:r w:rsidRPr="001F7D7C">
        <w:rPr>
          <w:rFonts w:ascii="Times New Roman" w:hAnsi="Times New Roman"/>
          <w:sz w:val="24"/>
          <w:szCs w:val="24"/>
        </w:rPr>
        <w:tab/>
      </w:r>
      <w:r w:rsidRPr="001F7D7C">
        <w:rPr>
          <w:rFonts w:ascii="Times New Roman" w:hAnsi="Times New Roman"/>
          <w:sz w:val="24"/>
          <w:szCs w:val="24"/>
        </w:rPr>
        <w:tab/>
      </w:r>
      <w:r w:rsidRPr="001F7D7C">
        <w:rPr>
          <w:rFonts w:ascii="Times New Roman" w:hAnsi="Times New Roman"/>
          <w:sz w:val="24"/>
          <w:szCs w:val="24"/>
        </w:rPr>
        <w:tab/>
      </w:r>
      <w:r w:rsidRPr="001F7D7C">
        <w:rPr>
          <w:rFonts w:ascii="Times New Roman" w:hAnsi="Times New Roman"/>
          <w:sz w:val="24"/>
          <w:szCs w:val="24"/>
        </w:rPr>
        <w:tab/>
      </w:r>
      <w:r w:rsidRPr="001F7D7C">
        <w:rPr>
          <w:rFonts w:ascii="Times New Roman" w:hAnsi="Times New Roman"/>
          <w:sz w:val="24"/>
          <w:szCs w:val="24"/>
        </w:rPr>
        <w:tab/>
      </w:r>
    </w:p>
    <w:p w:rsidR="00197F17" w:rsidRPr="001F7D7C" w:rsidRDefault="00197F17" w:rsidP="00197F17">
      <w:pPr>
        <w:pStyle w:val="ae"/>
        <w:rPr>
          <w:rFonts w:ascii="Times New Roman" w:hAnsi="Times New Roman"/>
          <w:sz w:val="24"/>
          <w:szCs w:val="24"/>
        </w:rPr>
      </w:pPr>
      <w:r w:rsidRPr="001F7D7C">
        <w:rPr>
          <w:rFonts w:ascii="Times New Roman" w:hAnsi="Times New Roman"/>
          <w:sz w:val="24"/>
          <w:szCs w:val="24"/>
        </w:rPr>
        <w:t>_______________</w:t>
      </w:r>
      <w:r w:rsidRPr="001F7D7C">
        <w:rPr>
          <w:rFonts w:ascii="Times New Roman" w:hAnsi="Times New Roman"/>
          <w:sz w:val="24"/>
          <w:szCs w:val="24"/>
        </w:rPr>
        <w:tab/>
        <w:t xml:space="preserve">             _______________</w:t>
      </w:r>
    </w:p>
    <w:p w:rsidR="00197F17" w:rsidRPr="001F7D7C" w:rsidRDefault="00197F17" w:rsidP="00197F17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sz w:val="24"/>
          <w:szCs w:val="24"/>
        </w:rPr>
      </w:pPr>
    </w:p>
    <w:p w:rsidR="00197F17" w:rsidRPr="001F7D7C" w:rsidRDefault="00197F17" w:rsidP="00197F17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sz w:val="28"/>
          <w:szCs w:val="28"/>
        </w:rPr>
      </w:pPr>
    </w:p>
    <w:p w:rsidR="00197F17" w:rsidRPr="001F7D7C" w:rsidRDefault="001F7D7C" w:rsidP="001F7D7C">
      <w:pPr>
        <w:keepNext/>
        <w:keepLines/>
        <w:spacing w:after="85" w:line="730" w:lineRule="exact"/>
        <w:outlineLvl w:val="0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>
        <w:rPr>
          <w:rFonts w:ascii="Times New Roman" w:eastAsia="Georgia" w:hAnsi="Times New Roman" w:cs="Times New Roman"/>
          <w:sz w:val="28"/>
          <w:szCs w:val="28"/>
        </w:rPr>
        <w:t xml:space="preserve">                                        </w:t>
      </w:r>
      <w:r w:rsidR="00197F17" w:rsidRPr="001F7D7C">
        <w:rPr>
          <w:rFonts w:ascii="Times New Roman" w:hAnsi="Times New Roman" w:cs="Times New Roman"/>
          <w:b/>
          <w:bCs/>
          <w:spacing w:val="-10"/>
          <w:sz w:val="28"/>
          <w:szCs w:val="28"/>
        </w:rPr>
        <w:t>Рабочая программа</w:t>
      </w:r>
    </w:p>
    <w:p w:rsidR="00197F17" w:rsidRPr="001F7D7C" w:rsidRDefault="00197F17" w:rsidP="00197F17">
      <w:pPr>
        <w:spacing w:after="48" w:line="290" w:lineRule="exact"/>
        <w:rPr>
          <w:rFonts w:ascii="Times New Roman" w:eastAsia="Georgia" w:hAnsi="Times New Roman" w:cs="Times New Roman"/>
          <w:sz w:val="28"/>
          <w:szCs w:val="28"/>
        </w:rPr>
      </w:pPr>
    </w:p>
    <w:p w:rsidR="00197F17" w:rsidRPr="001F7D7C" w:rsidRDefault="00197F17" w:rsidP="00197F17">
      <w:pPr>
        <w:spacing w:after="48" w:line="290" w:lineRule="exact"/>
        <w:rPr>
          <w:rFonts w:ascii="Times New Roman" w:eastAsia="Georgia" w:hAnsi="Times New Roman" w:cs="Times New Roman"/>
          <w:sz w:val="28"/>
          <w:szCs w:val="28"/>
        </w:rPr>
      </w:pPr>
    </w:p>
    <w:p w:rsidR="00197F17" w:rsidRPr="001F7D7C" w:rsidRDefault="00197F17" w:rsidP="00197F17">
      <w:pPr>
        <w:spacing w:after="48" w:line="290" w:lineRule="exact"/>
        <w:rPr>
          <w:rFonts w:ascii="Times New Roman" w:eastAsia="Georgia" w:hAnsi="Times New Roman" w:cs="Times New Roman"/>
          <w:sz w:val="28"/>
          <w:szCs w:val="28"/>
        </w:rPr>
      </w:pPr>
    </w:p>
    <w:p w:rsidR="00197F17" w:rsidRPr="001F7D7C" w:rsidRDefault="00197F17" w:rsidP="00197F17">
      <w:pPr>
        <w:pStyle w:val="ae"/>
        <w:spacing w:line="360" w:lineRule="auto"/>
        <w:rPr>
          <w:rFonts w:ascii="Times New Roman" w:eastAsia="Georgia" w:hAnsi="Times New Roman"/>
          <w:sz w:val="28"/>
          <w:szCs w:val="28"/>
        </w:rPr>
      </w:pPr>
      <w:r w:rsidRPr="001F7D7C">
        <w:rPr>
          <w:rFonts w:ascii="Times New Roman" w:eastAsia="Georgia" w:hAnsi="Times New Roman"/>
          <w:sz w:val="28"/>
          <w:szCs w:val="28"/>
        </w:rPr>
        <w:t xml:space="preserve">по </w:t>
      </w:r>
      <w:r w:rsidRPr="001F7D7C">
        <w:rPr>
          <w:rFonts w:ascii="Times New Roman" w:eastAsia="Georgia" w:hAnsi="Times New Roman"/>
          <w:b/>
          <w:sz w:val="28"/>
          <w:szCs w:val="28"/>
        </w:rPr>
        <w:t>алгебре</w:t>
      </w:r>
      <w:r w:rsidR="001A7350" w:rsidRPr="001F7D7C">
        <w:rPr>
          <w:rFonts w:ascii="Times New Roman" w:eastAsia="Georgia" w:hAnsi="Times New Roman"/>
          <w:b/>
          <w:sz w:val="28"/>
          <w:szCs w:val="28"/>
        </w:rPr>
        <w:t xml:space="preserve"> и началам анализа</w:t>
      </w:r>
    </w:p>
    <w:p w:rsidR="00197F17" w:rsidRPr="001F7D7C" w:rsidRDefault="00197F17" w:rsidP="00197F17">
      <w:pPr>
        <w:pStyle w:val="ae"/>
        <w:spacing w:line="360" w:lineRule="auto"/>
        <w:rPr>
          <w:rFonts w:ascii="Times New Roman" w:eastAsia="Georgia" w:hAnsi="Times New Roman"/>
          <w:sz w:val="28"/>
          <w:szCs w:val="28"/>
        </w:rPr>
      </w:pPr>
      <w:r w:rsidRPr="001F7D7C">
        <w:rPr>
          <w:rFonts w:ascii="Times New Roman" w:eastAsia="Georgia" w:hAnsi="Times New Roman"/>
          <w:sz w:val="28"/>
          <w:szCs w:val="28"/>
        </w:rPr>
        <w:t xml:space="preserve">класс </w:t>
      </w:r>
      <w:r w:rsidRPr="001F7D7C">
        <w:rPr>
          <w:rFonts w:ascii="Times New Roman" w:eastAsia="Georgia" w:hAnsi="Times New Roman"/>
          <w:b/>
          <w:sz w:val="28"/>
          <w:szCs w:val="28"/>
        </w:rPr>
        <w:t>10</w:t>
      </w:r>
    </w:p>
    <w:p w:rsidR="00197F17" w:rsidRPr="001F7D7C" w:rsidRDefault="00197F17" w:rsidP="00197F17">
      <w:pPr>
        <w:pStyle w:val="ae"/>
        <w:spacing w:line="360" w:lineRule="auto"/>
        <w:rPr>
          <w:rFonts w:ascii="Times New Roman" w:eastAsia="Georgia" w:hAnsi="Times New Roman"/>
          <w:sz w:val="28"/>
          <w:szCs w:val="28"/>
        </w:rPr>
      </w:pPr>
      <w:r w:rsidRPr="001F7D7C">
        <w:rPr>
          <w:rFonts w:ascii="Times New Roman" w:eastAsia="Georgia" w:hAnsi="Times New Roman"/>
          <w:sz w:val="28"/>
          <w:szCs w:val="28"/>
        </w:rPr>
        <w:t xml:space="preserve">количество часов в год </w:t>
      </w:r>
      <w:r w:rsidRPr="00355712">
        <w:rPr>
          <w:rFonts w:ascii="Times New Roman" w:eastAsia="Georgia" w:hAnsi="Times New Roman"/>
          <w:sz w:val="28"/>
          <w:szCs w:val="28"/>
        </w:rPr>
        <w:t xml:space="preserve">– </w:t>
      </w:r>
      <w:r w:rsidR="00A77DB6">
        <w:rPr>
          <w:rFonts w:ascii="Times New Roman" w:eastAsia="Georgia" w:hAnsi="Times New Roman"/>
          <w:sz w:val="28"/>
          <w:szCs w:val="28"/>
        </w:rPr>
        <w:t>99</w:t>
      </w:r>
      <w:r w:rsidRPr="00355712">
        <w:rPr>
          <w:rFonts w:ascii="Times New Roman" w:eastAsia="Georgia" w:hAnsi="Times New Roman"/>
          <w:sz w:val="28"/>
          <w:szCs w:val="28"/>
        </w:rPr>
        <w:t>, в неделю – 3</w:t>
      </w:r>
      <w:r w:rsidRPr="001F7D7C">
        <w:rPr>
          <w:rFonts w:ascii="Times New Roman" w:eastAsia="Georgia" w:hAnsi="Times New Roman"/>
          <w:sz w:val="28"/>
          <w:szCs w:val="28"/>
        </w:rPr>
        <w:tab/>
      </w:r>
    </w:p>
    <w:p w:rsidR="00197F17" w:rsidRPr="001F7D7C" w:rsidRDefault="00197F17" w:rsidP="00197F17">
      <w:pPr>
        <w:spacing w:line="370" w:lineRule="exact"/>
        <w:ind w:left="2760"/>
        <w:rPr>
          <w:rFonts w:ascii="Times New Roman" w:eastAsia="Georgia" w:hAnsi="Times New Roman" w:cs="Times New Roman"/>
          <w:sz w:val="28"/>
          <w:szCs w:val="28"/>
        </w:rPr>
      </w:pPr>
    </w:p>
    <w:p w:rsidR="00197F17" w:rsidRPr="001F7D7C" w:rsidRDefault="00197F17" w:rsidP="00197F17">
      <w:pPr>
        <w:spacing w:line="370" w:lineRule="exact"/>
        <w:ind w:left="2760"/>
        <w:rPr>
          <w:rFonts w:ascii="Times New Roman" w:eastAsia="Georgia" w:hAnsi="Times New Roman" w:cs="Times New Roman"/>
          <w:sz w:val="28"/>
          <w:szCs w:val="28"/>
        </w:rPr>
      </w:pPr>
    </w:p>
    <w:p w:rsidR="00197F17" w:rsidRPr="001F7D7C" w:rsidRDefault="00197F17" w:rsidP="00197F17">
      <w:pPr>
        <w:spacing w:line="370" w:lineRule="exact"/>
        <w:ind w:left="2760"/>
        <w:rPr>
          <w:rFonts w:ascii="Times New Roman" w:eastAsia="Georgia" w:hAnsi="Times New Roman" w:cs="Times New Roman"/>
          <w:sz w:val="28"/>
          <w:szCs w:val="28"/>
        </w:rPr>
      </w:pPr>
    </w:p>
    <w:p w:rsidR="00197F17" w:rsidRPr="001F7D7C" w:rsidRDefault="001F7D7C" w:rsidP="001F7D7C">
      <w:pPr>
        <w:spacing w:line="370" w:lineRule="exact"/>
        <w:rPr>
          <w:rFonts w:ascii="Times New Roman" w:eastAsia="Georgia" w:hAnsi="Times New Roman" w:cs="Times New Roman"/>
          <w:sz w:val="28"/>
          <w:szCs w:val="28"/>
        </w:rPr>
      </w:pPr>
      <w:r>
        <w:rPr>
          <w:rFonts w:ascii="Times New Roman" w:eastAsia="Georgia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197F17" w:rsidRPr="001F7D7C">
        <w:rPr>
          <w:rFonts w:ascii="Times New Roman" w:eastAsia="Georgia" w:hAnsi="Times New Roman" w:cs="Times New Roman"/>
          <w:sz w:val="28"/>
          <w:szCs w:val="28"/>
        </w:rPr>
        <w:t xml:space="preserve">Составитель: </w:t>
      </w:r>
      <w:r w:rsidR="00B04629" w:rsidRPr="001F7D7C">
        <w:rPr>
          <w:rFonts w:ascii="Times New Roman" w:eastAsia="Georgia" w:hAnsi="Times New Roman" w:cs="Times New Roman"/>
          <w:sz w:val="28"/>
          <w:szCs w:val="28"/>
        </w:rPr>
        <w:t>Нарожнова Н.Э</w:t>
      </w:r>
      <w:r w:rsidR="00197F17" w:rsidRPr="001F7D7C">
        <w:rPr>
          <w:rFonts w:ascii="Times New Roman" w:eastAsia="Georgia" w:hAnsi="Times New Roman" w:cs="Times New Roman"/>
          <w:sz w:val="28"/>
          <w:szCs w:val="28"/>
        </w:rPr>
        <w:t>.</w:t>
      </w:r>
    </w:p>
    <w:p w:rsidR="00197F17" w:rsidRPr="001F7D7C" w:rsidRDefault="00197F17" w:rsidP="00197F17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197F17" w:rsidRPr="001F7D7C" w:rsidRDefault="00197F17" w:rsidP="00197F17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197F17" w:rsidRPr="001F7D7C" w:rsidRDefault="00197F17" w:rsidP="00197F17">
      <w:pPr>
        <w:pStyle w:val="ae"/>
        <w:jc w:val="center"/>
        <w:rPr>
          <w:rFonts w:ascii="Times New Roman" w:eastAsia="Georgia" w:hAnsi="Times New Roman"/>
          <w:sz w:val="28"/>
          <w:szCs w:val="28"/>
        </w:rPr>
      </w:pPr>
      <w:r w:rsidRPr="001F7D7C">
        <w:rPr>
          <w:rFonts w:ascii="Times New Roman" w:eastAsia="Georgia" w:hAnsi="Times New Roman"/>
          <w:sz w:val="28"/>
          <w:szCs w:val="28"/>
        </w:rPr>
        <w:t>х. Лихой</w:t>
      </w:r>
    </w:p>
    <w:p w:rsidR="00197F17" w:rsidRPr="001F7D7C" w:rsidRDefault="00B04629" w:rsidP="00197F17">
      <w:pPr>
        <w:pStyle w:val="ae"/>
        <w:jc w:val="center"/>
        <w:rPr>
          <w:rFonts w:ascii="Times New Roman" w:eastAsia="Georgia" w:hAnsi="Times New Roman"/>
          <w:sz w:val="28"/>
          <w:szCs w:val="28"/>
        </w:rPr>
      </w:pPr>
      <w:r w:rsidRPr="001F7D7C">
        <w:rPr>
          <w:rFonts w:ascii="Times New Roman" w:eastAsia="Georgia" w:hAnsi="Times New Roman"/>
          <w:sz w:val="28"/>
          <w:szCs w:val="28"/>
        </w:rPr>
        <w:t>2019 – 2020</w:t>
      </w:r>
      <w:r w:rsidR="00197F17" w:rsidRPr="001F7D7C">
        <w:rPr>
          <w:rFonts w:ascii="Times New Roman" w:eastAsia="Georgia" w:hAnsi="Times New Roman"/>
          <w:sz w:val="28"/>
          <w:szCs w:val="28"/>
        </w:rPr>
        <w:t xml:space="preserve"> учебный год</w:t>
      </w:r>
    </w:p>
    <w:p w:rsidR="001F7D7C" w:rsidRDefault="001F7D7C" w:rsidP="00197F17">
      <w:pPr>
        <w:pStyle w:val="ae"/>
        <w:tabs>
          <w:tab w:val="left" w:pos="3753"/>
        </w:tabs>
        <w:jc w:val="both"/>
        <w:rPr>
          <w:rFonts w:ascii="Times New Roman" w:hAnsi="Times New Roman"/>
          <w:b/>
          <w:color w:val="000000"/>
          <w:sz w:val="28"/>
          <w:szCs w:val="24"/>
        </w:rPr>
      </w:pPr>
    </w:p>
    <w:p w:rsidR="001F7D7C" w:rsidRDefault="001F7D7C" w:rsidP="00197F17">
      <w:pPr>
        <w:pStyle w:val="ae"/>
        <w:tabs>
          <w:tab w:val="left" w:pos="3753"/>
        </w:tabs>
        <w:jc w:val="both"/>
        <w:rPr>
          <w:rFonts w:ascii="Times New Roman" w:hAnsi="Times New Roman"/>
          <w:b/>
          <w:color w:val="000000"/>
          <w:sz w:val="28"/>
          <w:szCs w:val="24"/>
        </w:rPr>
      </w:pPr>
    </w:p>
    <w:p w:rsidR="001F7D7C" w:rsidRDefault="001F7D7C" w:rsidP="00197F17">
      <w:pPr>
        <w:pStyle w:val="ae"/>
        <w:tabs>
          <w:tab w:val="left" w:pos="3753"/>
        </w:tabs>
        <w:jc w:val="both"/>
        <w:rPr>
          <w:rFonts w:ascii="Times New Roman" w:hAnsi="Times New Roman"/>
          <w:b/>
          <w:color w:val="000000"/>
          <w:sz w:val="28"/>
          <w:szCs w:val="24"/>
        </w:rPr>
      </w:pPr>
    </w:p>
    <w:p w:rsidR="001F7D7C" w:rsidRDefault="001F7D7C" w:rsidP="00197F17">
      <w:pPr>
        <w:pStyle w:val="ae"/>
        <w:tabs>
          <w:tab w:val="left" w:pos="3753"/>
        </w:tabs>
        <w:jc w:val="both"/>
        <w:rPr>
          <w:rFonts w:ascii="Times New Roman" w:hAnsi="Times New Roman"/>
          <w:b/>
          <w:color w:val="000000"/>
          <w:sz w:val="28"/>
          <w:szCs w:val="24"/>
        </w:rPr>
      </w:pPr>
    </w:p>
    <w:p w:rsidR="001F7D7C" w:rsidRDefault="001F7D7C" w:rsidP="00197F17">
      <w:pPr>
        <w:pStyle w:val="ae"/>
        <w:tabs>
          <w:tab w:val="left" w:pos="3753"/>
        </w:tabs>
        <w:jc w:val="both"/>
        <w:rPr>
          <w:rFonts w:ascii="Times New Roman" w:hAnsi="Times New Roman"/>
          <w:b/>
          <w:color w:val="000000"/>
          <w:sz w:val="28"/>
          <w:szCs w:val="24"/>
        </w:rPr>
      </w:pPr>
    </w:p>
    <w:p w:rsidR="001F7D7C" w:rsidRDefault="001F7D7C" w:rsidP="00197F17">
      <w:pPr>
        <w:pStyle w:val="ae"/>
        <w:tabs>
          <w:tab w:val="left" w:pos="3753"/>
        </w:tabs>
        <w:jc w:val="both"/>
        <w:rPr>
          <w:rFonts w:ascii="Times New Roman" w:hAnsi="Times New Roman"/>
          <w:b/>
          <w:color w:val="000000"/>
          <w:sz w:val="28"/>
          <w:szCs w:val="24"/>
        </w:rPr>
      </w:pPr>
    </w:p>
    <w:p w:rsidR="001F7D7C" w:rsidRDefault="001F7D7C" w:rsidP="00197F17">
      <w:pPr>
        <w:pStyle w:val="ae"/>
        <w:tabs>
          <w:tab w:val="left" w:pos="3753"/>
        </w:tabs>
        <w:jc w:val="both"/>
        <w:rPr>
          <w:rFonts w:ascii="Times New Roman" w:hAnsi="Times New Roman"/>
          <w:b/>
          <w:color w:val="000000"/>
          <w:sz w:val="28"/>
          <w:szCs w:val="24"/>
        </w:rPr>
      </w:pPr>
    </w:p>
    <w:p w:rsidR="001F7D7C" w:rsidRDefault="001F7D7C" w:rsidP="00197F17">
      <w:pPr>
        <w:pStyle w:val="ae"/>
        <w:tabs>
          <w:tab w:val="left" w:pos="3753"/>
        </w:tabs>
        <w:jc w:val="both"/>
        <w:rPr>
          <w:rFonts w:ascii="Times New Roman" w:hAnsi="Times New Roman"/>
          <w:b/>
          <w:color w:val="000000"/>
          <w:sz w:val="28"/>
          <w:szCs w:val="24"/>
        </w:rPr>
      </w:pPr>
    </w:p>
    <w:p w:rsidR="001F7D7C" w:rsidRDefault="001F7D7C" w:rsidP="00197F17">
      <w:pPr>
        <w:pStyle w:val="ae"/>
        <w:tabs>
          <w:tab w:val="left" w:pos="3753"/>
        </w:tabs>
        <w:jc w:val="both"/>
        <w:rPr>
          <w:rFonts w:ascii="Times New Roman" w:hAnsi="Times New Roman"/>
          <w:b/>
          <w:color w:val="000000"/>
          <w:sz w:val="28"/>
          <w:szCs w:val="24"/>
        </w:rPr>
      </w:pPr>
    </w:p>
    <w:p w:rsidR="001F7D7C" w:rsidRDefault="001F7D7C" w:rsidP="00197F17">
      <w:pPr>
        <w:pStyle w:val="ae"/>
        <w:tabs>
          <w:tab w:val="left" w:pos="3753"/>
        </w:tabs>
        <w:jc w:val="both"/>
        <w:rPr>
          <w:rFonts w:ascii="Times New Roman" w:hAnsi="Times New Roman"/>
          <w:b/>
          <w:color w:val="000000"/>
          <w:sz w:val="28"/>
          <w:szCs w:val="24"/>
        </w:rPr>
      </w:pPr>
    </w:p>
    <w:p w:rsidR="001F7D7C" w:rsidRDefault="00197F17" w:rsidP="00197F17">
      <w:pPr>
        <w:pStyle w:val="ae"/>
        <w:tabs>
          <w:tab w:val="left" w:pos="3753"/>
        </w:tabs>
        <w:jc w:val="both"/>
        <w:rPr>
          <w:rFonts w:ascii="Times New Roman" w:hAnsi="Times New Roman"/>
          <w:b/>
          <w:color w:val="000000"/>
          <w:sz w:val="28"/>
          <w:szCs w:val="24"/>
        </w:rPr>
      </w:pPr>
      <w:r w:rsidRPr="00A32B4A">
        <w:rPr>
          <w:rFonts w:ascii="Times New Roman" w:hAnsi="Times New Roman"/>
          <w:b/>
          <w:color w:val="000000"/>
          <w:sz w:val="28"/>
          <w:szCs w:val="24"/>
        </w:rPr>
        <w:t>Пояснительная записка</w:t>
      </w:r>
    </w:p>
    <w:p w:rsidR="001F7D7C" w:rsidRPr="001F7D7C" w:rsidRDefault="001F7D7C" w:rsidP="001F7D7C">
      <w:pPr>
        <w:pStyle w:val="ae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F7D7C">
        <w:rPr>
          <w:rFonts w:ascii="Times New Roman" w:hAnsi="Times New Roman" w:cs="Times New Roman"/>
          <w:sz w:val="28"/>
          <w:szCs w:val="28"/>
        </w:rPr>
        <w:t xml:space="preserve">      Рабочая программа по алгебре и началам анализа в 10 классе составлена на основе основной  образовательной программы общего образования МБОУ Лиховской СОШ, учебного плана МБОУ Лиховской СОШ на 2019-2020 учебный год , годового календарного учебного графика МБОУ Лиховской СОШ, программы общеобразовательных  школ. Математика.  5-11 класс. Кузнецова Г. М., «Дрофа», 2010 г. </w:t>
      </w:r>
    </w:p>
    <w:p w:rsidR="001F7D7C" w:rsidRPr="001F7D7C" w:rsidRDefault="001F7D7C" w:rsidP="001F7D7C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 w:rsidRPr="001F7D7C">
        <w:rPr>
          <w:rFonts w:ascii="Times New Roman" w:hAnsi="Times New Roman" w:cs="Times New Roman"/>
          <w:sz w:val="28"/>
          <w:szCs w:val="28"/>
        </w:rPr>
        <w:t>Учебник. Алгебра и начала анализа 10 кл. Ю. М. Колягин и др. М: Просвещение,2015 г.Рабочая программа составлена с учетом требований Федерального государственного образовательного стандарта.</w:t>
      </w:r>
    </w:p>
    <w:p w:rsidR="001F7D7C" w:rsidRPr="001F7D7C" w:rsidRDefault="001F7D7C" w:rsidP="001F7D7C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 w:rsidRPr="001F7D7C">
        <w:rPr>
          <w:rFonts w:ascii="Times New Roman" w:hAnsi="Times New Roman" w:cs="Times New Roman"/>
          <w:sz w:val="28"/>
          <w:szCs w:val="28"/>
        </w:rPr>
        <w:t xml:space="preserve">   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 с учебным планом программа рассчитана на 3 часа в </w:t>
      </w:r>
      <w:r w:rsidRPr="001F7D7C">
        <w:rPr>
          <w:rFonts w:ascii="Times New Roman" w:hAnsi="Times New Roman" w:cs="Times New Roman"/>
          <w:sz w:val="28"/>
          <w:szCs w:val="28"/>
        </w:rPr>
        <w:t xml:space="preserve">неделю, 35 учебных недель в год. В соответствии с годовым календарным графиком и расписанием занятий в МБОУ Лиховской СОШ на 2019-2020 учебный год рабочая программа реализуется за </w:t>
      </w:r>
      <w:r w:rsidR="00A77DB6">
        <w:rPr>
          <w:rFonts w:ascii="Times New Roman" w:hAnsi="Times New Roman" w:cs="Times New Roman"/>
          <w:sz w:val="28"/>
          <w:szCs w:val="28"/>
        </w:rPr>
        <w:t>99</w:t>
      </w:r>
      <w:r w:rsidRPr="00355712">
        <w:rPr>
          <w:rFonts w:ascii="Times New Roman" w:hAnsi="Times New Roman" w:cs="Times New Roman"/>
          <w:sz w:val="28"/>
          <w:szCs w:val="28"/>
        </w:rPr>
        <w:t xml:space="preserve"> учебных</w:t>
      </w:r>
      <w:r w:rsidRPr="001F7D7C">
        <w:rPr>
          <w:rFonts w:ascii="Times New Roman" w:hAnsi="Times New Roman" w:cs="Times New Roman"/>
          <w:sz w:val="28"/>
          <w:szCs w:val="28"/>
        </w:rPr>
        <w:t xml:space="preserve"> часов и обеспечит рациональное распределение учебного материала.</w:t>
      </w:r>
    </w:p>
    <w:p w:rsidR="001F7D7C" w:rsidRPr="001F7D7C" w:rsidRDefault="001F7D7C" w:rsidP="001F7D7C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 w:rsidRPr="001F7D7C">
        <w:rPr>
          <w:rFonts w:ascii="Times New Roman" w:hAnsi="Times New Roman" w:cs="Times New Roman"/>
          <w:sz w:val="28"/>
          <w:szCs w:val="28"/>
        </w:rPr>
        <w:t xml:space="preserve">      Срок реализации программы-1 год.</w:t>
      </w:r>
    </w:p>
    <w:p w:rsidR="00197F17" w:rsidRPr="001F7D7C" w:rsidRDefault="00197F17" w:rsidP="00197F17">
      <w:pPr>
        <w:pStyle w:val="ae"/>
        <w:tabs>
          <w:tab w:val="left" w:pos="3753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F7D7C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</w:p>
    <w:p w:rsidR="00621AE3" w:rsidRDefault="00621AE3" w:rsidP="00621AE3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</w:rPr>
        <w:sectPr w:rsidR="00621AE3" w:rsidSect="001F7D7C">
          <w:pgSz w:w="11906" w:h="16838"/>
          <w:pgMar w:top="1134" w:right="851" w:bottom="1134" w:left="1701" w:header="709" w:footer="709" w:gutter="0"/>
          <w:cols w:space="708"/>
          <w:docGrid w:linePitch="299"/>
        </w:sectPr>
      </w:pPr>
    </w:p>
    <w:p w:rsidR="00A94485" w:rsidRPr="00AC7083" w:rsidRDefault="00A94485" w:rsidP="00A94485">
      <w:pPr>
        <w:spacing w:after="0" w:line="24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AC7083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>Требования к уровню подготовки учащихся.</w:t>
      </w:r>
    </w:p>
    <w:p w:rsidR="00621AE3" w:rsidRDefault="00621AE3" w:rsidP="00621AE3">
      <w:pPr>
        <w:pStyle w:val="ae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результате изучения </w:t>
      </w:r>
      <w:r w:rsidR="00A94485">
        <w:rPr>
          <w:rFonts w:ascii="Times New Roman" w:hAnsi="Times New Roman" w:cs="Times New Roman"/>
          <w:sz w:val="28"/>
        </w:rPr>
        <w:t>алгебры 10 класса</w:t>
      </w:r>
      <w:r>
        <w:rPr>
          <w:rFonts w:ascii="Times New Roman" w:hAnsi="Times New Roman" w:cs="Times New Roman"/>
          <w:sz w:val="28"/>
        </w:rPr>
        <w:t xml:space="preserve"> ученик должен</w:t>
      </w:r>
    </w:p>
    <w:p w:rsidR="00621AE3" w:rsidRDefault="00621AE3" w:rsidP="00621AE3">
      <w:pPr>
        <w:pStyle w:val="ae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знать/понимать</w:t>
      </w:r>
    </w:p>
    <w:p w:rsidR="00621AE3" w:rsidRDefault="00621AE3" w:rsidP="00621AE3">
      <w:pPr>
        <w:pStyle w:val="ae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621AE3" w:rsidRDefault="00621AE3" w:rsidP="00621AE3">
      <w:pPr>
        <w:pStyle w:val="ae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значение практики и вопросов, возникающих в самой математике для формирования и развития математической науки; историю развития понятия числа;</w:t>
      </w:r>
    </w:p>
    <w:p w:rsidR="00621AE3" w:rsidRDefault="00621AE3" w:rsidP="00621AE3">
      <w:pPr>
        <w:pStyle w:val="ae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универсальный характер законов логики математических рассуждений, их применимость во всех областях человеческой деятельности.</w:t>
      </w:r>
    </w:p>
    <w:p w:rsidR="00621AE3" w:rsidRDefault="00621AE3" w:rsidP="00621AE3">
      <w:pPr>
        <w:pStyle w:val="ae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Алгебра</w:t>
      </w:r>
    </w:p>
    <w:p w:rsidR="00621AE3" w:rsidRDefault="00621AE3" w:rsidP="00621AE3">
      <w:pPr>
        <w:pStyle w:val="ae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уметь</w:t>
      </w:r>
    </w:p>
    <w:p w:rsidR="00621AE3" w:rsidRDefault="00621AE3" w:rsidP="00621AE3">
      <w:pPr>
        <w:pStyle w:val="ae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выполнять арифметические действия, сочетая устные и письменные приемы, применение вычислительных устройств; находить значения корня натуральной степени, степени с рациональным показателем, логарифма, используя при необходимости вычислительные устройства; пользоваться оценкой и прикидкой при практических расчетах;</w:t>
      </w:r>
    </w:p>
    <w:p w:rsidR="00621AE3" w:rsidRDefault="00621AE3" w:rsidP="00621AE3">
      <w:pPr>
        <w:pStyle w:val="ae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проводить по известным формулам и правилам преобразования буквенных выражений, включающих степени, радикалы, логарифмы и тригонометрические функции;</w:t>
      </w:r>
    </w:p>
    <w:p w:rsidR="00621AE3" w:rsidRDefault="00621AE3" w:rsidP="00621AE3">
      <w:pPr>
        <w:pStyle w:val="ae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вычислять значения числовых и буквенных выражений, осуществляя необходимые подстановки и преобразования;</w:t>
      </w:r>
    </w:p>
    <w:p w:rsidR="00621AE3" w:rsidRDefault="00621AE3" w:rsidP="00621AE3">
      <w:pPr>
        <w:pStyle w:val="ae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использовать приобретенные знания и умения в практической деятельности и повседневной жизни для:</w:t>
      </w:r>
    </w:p>
    <w:p w:rsidR="00621AE3" w:rsidRDefault="00621AE3" w:rsidP="00621AE3">
      <w:pPr>
        <w:pStyle w:val="ae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практических расчетов по формулам, включая формулы, содержащие степени, радикалы, логарифмы и тригонометрические функции, используя при необходимости справочные материалы и простейшие вычислительные устройства;</w:t>
      </w:r>
    </w:p>
    <w:p w:rsidR="00621AE3" w:rsidRDefault="00621AE3" w:rsidP="00621AE3">
      <w:pPr>
        <w:pStyle w:val="ae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Функции и графики</w:t>
      </w:r>
    </w:p>
    <w:p w:rsidR="00621AE3" w:rsidRDefault="00621AE3" w:rsidP="00621AE3">
      <w:pPr>
        <w:pStyle w:val="ae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уметь</w:t>
      </w:r>
    </w:p>
    <w:p w:rsidR="00621AE3" w:rsidRDefault="00621AE3" w:rsidP="00621AE3">
      <w:pPr>
        <w:pStyle w:val="ae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определять значение функции по значению аргумента при различных способах задания функции; </w:t>
      </w:r>
    </w:p>
    <w:p w:rsidR="00621AE3" w:rsidRDefault="00621AE3" w:rsidP="00621AE3">
      <w:pPr>
        <w:pStyle w:val="ae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строить графики изученных функций;</w:t>
      </w:r>
    </w:p>
    <w:p w:rsidR="00621AE3" w:rsidRDefault="00621AE3" w:rsidP="00621AE3">
      <w:pPr>
        <w:pStyle w:val="ae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описывать по графику и в простейших случаях по формуле поведение и свойства функций;</w:t>
      </w:r>
    </w:p>
    <w:p w:rsidR="00621AE3" w:rsidRDefault="00621AE3" w:rsidP="00621AE3">
      <w:pPr>
        <w:pStyle w:val="ae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использовать приобретенные знания и умения в практической деятельности и повседневной жизни для:</w:t>
      </w:r>
    </w:p>
    <w:p w:rsidR="00621AE3" w:rsidRDefault="00621AE3" w:rsidP="00621AE3">
      <w:pPr>
        <w:pStyle w:val="ae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описания с помощью функций различных зависимостей, представления их графически, интерпретации графиков;</w:t>
      </w:r>
    </w:p>
    <w:p w:rsidR="00621AE3" w:rsidRDefault="00621AE3" w:rsidP="00621AE3">
      <w:pPr>
        <w:pStyle w:val="ae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Уравнения и неравенства</w:t>
      </w:r>
    </w:p>
    <w:p w:rsidR="00621AE3" w:rsidRDefault="00621AE3" w:rsidP="00621AE3">
      <w:pPr>
        <w:pStyle w:val="ae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уметь</w:t>
      </w:r>
    </w:p>
    <w:p w:rsidR="00621AE3" w:rsidRDefault="00621AE3" w:rsidP="00621AE3">
      <w:pPr>
        <w:pStyle w:val="ae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решать рациональные, показательные и логарифмические уравнения и неравенства, простейшие иррациональные и тригонометрические уравнения, их системы;</w:t>
      </w:r>
    </w:p>
    <w:p w:rsidR="00621AE3" w:rsidRDefault="00621AE3" w:rsidP="00621AE3">
      <w:pPr>
        <w:pStyle w:val="ae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составлять уравнения и неравенства по условию задачи;</w:t>
      </w:r>
    </w:p>
    <w:p w:rsidR="00621AE3" w:rsidRDefault="00621AE3" w:rsidP="00621AE3">
      <w:pPr>
        <w:pStyle w:val="ae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изображать на координатной плоскости множества решений простейших уравнений и их систем;</w:t>
      </w:r>
    </w:p>
    <w:p w:rsidR="00621AE3" w:rsidRDefault="00621AE3" w:rsidP="00621AE3">
      <w:pPr>
        <w:pStyle w:val="ae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использовать приобретенные знания и умения в практической деятельности и повседневной жизни для:</w:t>
      </w:r>
    </w:p>
    <w:p w:rsidR="00621AE3" w:rsidRDefault="00621AE3" w:rsidP="00621AE3">
      <w:pPr>
        <w:pStyle w:val="ae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построения и исследования простейших математических моделей.</w:t>
      </w:r>
    </w:p>
    <w:p w:rsidR="00621AE3" w:rsidRDefault="00621AE3" w:rsidP="00621AE3">
      <w:pPr>
        <w:pStyle w:val="ae"/>
        <w:ind w:left="720"/>
        <w:jc w:val="both"/>
        <w:rPr>
          <w:rFonts w:ascii="Times New Roman" w:hAnsi="Times New Roman" w:cs="Times New Roman"/>
          <w:sz w:val="28"/>
        </w:rPr>
      </w:pPr>
    </w:p>
    <w:p w:rsidR="00621AE3" w:rsidRPr="00424C72" w:rsidRDefault="00621AE3" w:rsidP="00A94485">
      <w:pPr>
        <w:tabs>
          <w:tab w:val="center" w:pos="4677"/>
          <w:tab w:val="left" w:pos="7221"/>
        </w:tabs>
        <w:jc w:val="both"/>
        <w:rPr>
          <w:rFonts w:ascii="Times New Roman" w:hAnsi="Times New Roman" w:cs="Times New Roman"/>
          <w:b/>
          <w:sz w:val="28"/>
        </w:rPr>
      </w:pPr>
      <w:r w:rsidRPr="00424C72">
        <w:rPr>
          <w:rFonts w:ascii="Times New Roman" w:hAnsi="Times New Roman" w:cs="Times New Roman"/>
          <w:b/>
          <w:sz w:val="28"/>
        </w:rPr>
        <w:t>Содержание учебного предмета</w:t>
      </w:r>
      <w:r>
        <w:rPr>
          <w:rFonts w:ascii="Times New Roman" w:hAnsi="Times New Roman" w:cs="Times New Roman"/>
          <w:b/>
          <w:sz w:val="28"/>
        </w:rPr>
        <w:tab/>
      </w:r>
    </w:p>
    <w:p w:rsidR="00621AE3" w:rsidRPr="00330BD3" w:rsidRDefault="00621AE3" w:rsidP="00BB613E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</w:rPr>
      </w:pPr>
      <w:r w:rsidRPr="00330BD3">
        <w:rPr>
          <w:rFonts w:ascii="Times New Roman" w:hAnsi="Times New Roman" w:cs="Times New Roman"/>
          <w:b/>
          <w:sz w:val="28"/>
        </w:rPr>
        <w:t>Повторение (12 ч)</w:t>
      </w:r>
    </w:p>
    <w:p w:rsidR="00621AE3" w:rsidRPr="00330BD3" w:rsidRDefault="00621AE3" w:rsidP="00BB613E">
      <w:pPr>
        <w:jc w:val="both"/>
        <w:rPr>
          <w:rFonts w:ascii="Times New Roman" w:hAnsi="Times New Roman" w:cs="Times New Roman"/>
          <w:sz w:val="28"/>
        </w:rPr>
      </w:pPr>
      <w:r w:rsidRPr="00330BD3">
        <w:rPr>
          <w:rFonts w:ascii="Times New Roman" w:hAnsi="Times New Roman" w:cs="Times New Roman"/>
          <w:sz w:val="28"/>
        </w:rPr>
        <w:t>Выражения. Уравнения и системы уравнений. Неравенства. Функции. Арифметическая и геометрическая прогрессии.</w:t>
      </w:r>
    </w:p>
    <w:p w:rsidR="00621AE3" w:rsidRPr="00330BD3" w:rsidRDefault="00621AE3" w:rsidP="00BB613E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</w:rPr>
      </w:pPr>
      <w:r w:rsidRPr="00330BD3">
        <w:rPr>
          <w:rFonts w:ascii="Times New Roman" w:hAnsi="Times New Roman" w:cs="Times New Roman"/>
          <w:b/>
          <w:sz w:val="28"/>
        </w:rPr>
        <w:t>Действительные числа (9 ч)</w:t>
      </w:r>
    </w:p>
    <w:p w:rsidR="00621AE3" w:rsidRPr="00BB613E" w:rsidRDefault="00621AE3" w:rsidP="00BB613E">
      <w:pPr>
        <w:jc w:val="both"/>
        <w:rPr>
          <w:rFonts w:ascii="Times New Roman" w:hAnsi="Times New Roman" w:cs="Times New Roman"/>
          <w:sz w:val="28"/>
        </w:rPr>
      </w:pPr>
      <w:r w:rsidRPr="00330BD3">
        <w:rPr>
          <w:rFonts w:ascii="Times New Roman" w:hAnsi="Times New Roman" w:cs="Times New Roman"/>
          <w:sz w:val="28"/>
        </w:rPr>
        <w:t xml:space="preserve">Рациональные и действительные числа.  </w:t>
      </w:r>
      <w:r w:rsidRPr="00BB613E">
        <w:rPr>
          <w:rFonts w:ascii="Times New Roman" w:hAnsi="Times New Roman" w:cs="Times New Roman"/>
          <w:sz w:val="28"/>
        </w:rPr>
        <w:t xml:space="preserve">Понятие о корне </w:t>
      </w:r>
      <w:r w:rsidRPr="00BB613E">
        <w:rPr>
          <w:rFonts w:ascii="Times New Roman" w:hAnsi="Times New Roman" w:cs="Times New Roman"/>
          <w:sz w:val="28"/>
          <w:lang w:val="en-US"/>
        </w:rPr>
        <w:t>n</w:t>
      </w:r>
      <w:r w:rsidRPr="00BB613E">
        <w:rPr>
          <w:rFonts w:ascii="Times New Roman" w:hAnsi="Times New Roman" w:cs="Times New Roman"/>
          <w:sz w:val="28"/>
        </w:rPr>
        <w:t>-ой степени из числа.</w:t>
      </w:r>
      <w:r w:rsidRPr="00330BD3">
        <w:rPr>
          <w:rFonts w:ascii="Times New Roman" w:hAnsi="Times New Roman" w:cs="Times New Roman"/>
          <w:i/>
          <w:sz w:val="28"/>
        </w:rPr>
        <w:t xml:space="preserve"> </w:t>
      </w:r>
      <w:r w:rsidRPr="00330BD3">
        <w:rPr>
          <w:rFonts w:ascii="Times New Roman" w:hAnsi="Times New Roman" w:cs="Times New Roman"/>
          <w:sz w:val="28"/>
        </w:rPr>
        <w:t xml:space="preserve">Арифметический корень натуральной степени. Степень с действительным показателем. </w:t>
      </w:r>
      <w:r w:rsidRPr="00BB613E">
        <w:rPr>
          <w:rFonts w:ascii="Times New Roman" w:hAnsi="Times New Roman" w:cs="Times New Roman"/>
          <w:sz w:val="28"/>
        </w:rPr>
        <w:t>Иррациональность числа.</w:t>
      </w:r>
      <w:r w:rsidRPr="00330BD3">
        <w:rPr>
          <w:rFonts w:ascii="Times New Roman" w:hAnsi="Times New Roman" w:cs="Times New Roman"/>
          <w:sz w:val="28"/>
        </w:rPr>
        <w:t xml:space="preserve"> Сравнение действительных чисел, </w:t>
      </w:r>
      <w:r w:rsidRPr="00BB613E">
        <w:rPr>
          <w:rFonts w:ascii="Times New Roman" w:hAnsi="Times New Roman" w:cs="Times New Roman"/>
          <w:sz w:val="28"/>
        </w:rPr>
        <w:t>арифметические действия над ними.</w:t>
      </w:r>
    </w:p>
    <w:p w:rsidR="00621AE3" w:rsidRPr="00330BD3" w:rsidRDefault="00621AE3" w:rsidP="00BB613E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</w:rPr>
      </w:pPr>
      <w:r w:rsidRPr="00330BD3">
        <w:rPr>
          <w:rFonts w:ascii="Times New Roman" w:hAnsi="Times New Roman" w:cs="Times New Roman"/>
          <w:b/>
          <w:sz w:val="28"/>
        </w:rPr>
        <w:t>Степенная функция (10 ч)</w:t>
      </w:r>
    </w:p>
    <w:p w:rsidR="00621AE3" w:rsidRPr="00330BD3" w:rsidRDefault="00621AE3" w:rsidP="00BB613E">
      <w:pPr>
        <w:tabs>
          <w:tab w:val="right" w:pos="9356"/>
        </w:tabs>
        <w:jc w:val="both"/>
        <w:rPr>
          <w:rFonts w:ascii="Times New Roman" w:hAnsi="Times New Roman" w:cs="Times New Roman"/>
          <w:sz w:val="28"/>
        </w:rPr>
      </w:pPr>
      <w:r w:rsidRPr="00BB613E">
        <w:rPr>
          <w:rFonts w:ascii="Times New Roman" w:hAnsi="Times New Roman" w:cs="Times New Roman"/>
          <w:sz w:val="28"/>
        </w:rPr>
        <w:t>Степенная функция, ее свойства и график</w:t>
      </w:r>
      <w:r w:rsidRPr="00330BD3">
        <w:rPr>
          <w:rFonts w:ascii="Times New Roman" w:hAnsi="Times New Roman" w:cs="Times New Roman"/>
          <w:sz w:val="28"/>
        </w:rPr>
        <w:t>. Взаимно обратные функции. Равносильные уравнения и неравенства.  Иррациональные уравнения и неравенства.</w:t>
      </w:r>
    </w:p>
    <w:p w:rsidR="00621AE3" w:rsidRPr="00330BD3" w:rsidRDefault="00621AE3" w:rsidP="00BB613E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</w:rPr>
      </w:pPr>
      <w:r w:rsidRPr="00330BD3">
        <w:rPr>
          <w:rFonts w:ascii="Times New Roman" w:hAnsi="Times New Roman" w:cs="Times New Roman"/>
          <w:b/>
          <w:sz w:val="28"/>
        </w:rPr>
        <w:lastRenderedPageBreak/>
        <w:t>Показательная функция (9 ч)</w:t>
      </w:r>
    </w:p>
    <w:p w:rsidR="00621AE3" w:rsidRPr="00330BD3" w:rsidRDefault="00621AE3" w:rsidP="00BB613E">
      <w:pPr>
        <w:jc w:val="both"/>
        <w:rPr>
          <w:rFonts w:ascii="Times New Roman" w:hAnsi="Times New Roman" w:cs="Times New Roman"/>
          <w:sz w:val="28"/>
        </w:rPr>
      </w:pPr>
      <w:r w:rsidRPr="00330BD3">
        <w:rPr>
          <w:rFonts w:ascii="Times New Roman" w:hAnsi="Times New Roman" w:cs="Times New Roman"/>
          <w:sz w:val="28"/>
        </w:rPr>
        <w:t xml:space="preserve">      Показательная функция, ее свойства и график. Показательные уравнения и  неравенства.</w:t>
      </w:r>
    </w:p>
    <w:p w:rsidR="00621AE3" w:rsidRPr="00330BD3" w:rsidRDefault="00621AE3" w:rsidP="00BB613E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</w:rPr>
      </w:pPr>
      <w:r w:rsidRPr="00330BD3">
        <w:rPr>
          <w:rFonts w:ascii="Times New Roman" w:hAnsi="Times New Roman" w:cs="Times New Roman"/>
          <w:b/>
          <w:sz w:val="28"/>
        </w:rPr>
        <w:t>Логарифмическая функция (14 ч)</w:t>
      </w:r>
    </w:p>
    <w:p w:rsidR="00621AE3" w:rsidRPr="00330BD3" w:rsidRDefault="00621AE3" w:rsidP="00BB613E">
      <w:pPr>
        <w:jc w:val="both"/>
        <w:rPr>
          <w:rFonts w:ascii="Times New Roman" w:hAnsi="Times New Roman" w:cs="Times New Roman"/>
          <w:sz w:val="28"/>
        </w:rPr>
      </w:pPr>
      <w:r w:rsidRPr="00330BD3">
        <w:rPr>
          <w:rFonts w:ascii="Times New Roman" w:hAnsi="Times New Roman" w:cs="Times New Roman"/>
          <w:sz w:val="28"/>
        </w:rPr>
        <w:t>Логарифмы. Свойства логарифмов. Десятичные и натуральные логарифмы. Логарифмическая функция, ее свойства и график. Логарифмические уравнения и неравенства.</w:t>
      </w:r>
    </w:p>
    <w:p w:rsidR="00621AE3" w:rsidRPr="00330BD3" w:rsidRDefault="00621AE3" w:rsidP="00BB613E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</w:rPr>
      </w:pPr>
      <w:r w:rsidRPr="00330BD3">
        <w:rPr>
          <w:rFonts w:ascii="Times New Roman" w:hAnsi="Times New Roman" w:cs="Times New Roman"/>
          <w:b/>
          <w:sz w:val="28"/>
        </w:rPr>
        <w:t>Тригонометрические формулы (21 ч)</w:t>
      </w:r>
    </w:p>
    <w:p w:rsidR="00621AE3" w:rsidRPr="00330BD3" w:rsidRDefault="00621AE3" w:rsidP="00BB613E">
      <w:pPr>
        <w:ind w:left="28"/>
        <w:jc w:val="both"/>
        <w:rPr>
          <w:rFonts w:ascii="Times New Roman" w:hAnsi="Times New Roman" w:cs="Times New Roman"/>
          <w:sz w:val="28"/>
        </w:rPr>
      </w:pPr>
      <w:r w:rsidRPr="00330BD3">
        <w:rPr>
          <w:rFonts w:ascii="Times New Roman" w:hAnsi="Times New Roman" w:cs="Times New Roman"/>
          <w:sz w:val="28"/>
        </w:rPr>
        <w:t>Радианная мера угла. Определение синуса, косинуса и тангенса, их знаки. Тригонометрические тождества. Формулы сложения, двойного и половинного углов, приведения, суммы, разности и произведения.</w:t>
      </w:r>
    </w:p>
    <w:p w:rsidR="00621AE3" w:rsidRPr="00330BD3" w:rsidRDefault="00621AE3" w:rsidP="00BB613E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</w:rPr>
      </w:pPr>
      <w:r w:rsidRPr="00330BD3">
        <w:rPr>
          <w:rFonts w:ascii="Times New Roman" w:hAnsi="Times New Roman" w:cs="Times New Roman"/>
          <w:b/>
          <w:sz w:val="28"/>
        </w:rPr>
        <w:t>Тригонометрические уравнения (17ч)</w:t>
      </w:r>
    </w:p>
    <w:p w:rsidR="00621AE3" w:rsidRPr="00330BD3" w:rsidRDefault="00621AE3" w:rsidP="00BB613E">
      <w:pPr>
        <w:ind w:left="28"/>
        <w:jc w:val="both"/>
        <w:rPr>
          <w:rFonts w:ascii="Times New Roman" w:hAnsi="Times New Roman" w:cs="Times New Roman"/>
          <w:sz w:val="28"/>
        </w:rPr>
      </w:pPr>
      <w:r w:rsidRPr="00330BD3">
        <w:rPr>
          <w:rFonts w:ascii="Times New Roman" w:hAnsi="Times New Roman" w:cs="Times New Roman"/>
          <w:sz w:val="28"/>
        </w:rPr>
        <w:t>Простейшие тригонометрические уравнения. Уравнения, сводящиеся к квадратным. Однородные уравнения. Различные приемы и методы решения тригонометрических уравнений. Системы тригонометрических уравнений.</w:t>
      </w:r>
    </w:p>
    <w:p w:rsidR="00621AE3" w:rsidRPr="00330BD3" w:rsidRDefault="00A77DB6" w:rsidP="00BB613E">
      <w:pPr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Итоговое повторение (7</w:t>
      </w:r>
      <w:r w:rsidR="00621AE3" w:rsidRPr="00330BD3">
        <w:rPr>
          <w:rFonts w:ascii="Times New Roman" w:hAnsi="Times New Roman" w:cs="Times New Roman"/>
          <w:b/>
          <w:sz w:val="28"/>
        </w:rPr>
        <w:t>ч)</w:t>
      </w:r>
    </w:p>
    <w:p w:rsidR="00621AE3" w:rsidRDefault="00A94485" w:rsidP="00BB613E">
      <w:pPr>
        <w:pStyle w:val="a5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="00621AE3" w:rsidRPr="00330BD3">
        <w:rPr>
          <w:rFonts w:ascii="Times New Roman" w:hAnsi="Times New Roman" w:cs="Times New Roman"/>
          <w:sz w:val="28"/>
        </w:rPr>
        <w:t>бобщить и систематизировать знания за курс 10 класса</w:t>
      </w:r>
    </w:p>
    <w:p w:rsidR="00E90AA8" w:rsidRDefault="00E90AA8" w:rsidP="00BB613E">
      <w:pPr>
        <w:pStyle w:val="a5"/>
        <w:ind w:left="0"/>
        <w:jc w:val="both"/>
        <w:rPr>
          <w:rFonts w:ascii="Times New Roman" w:hAnsi="Times New Roman" w:cs="Times New Roman"/>
          <w:sz w:val="28"/>
        </w:rPr>
      </w:pPr>
    </w:p>
    <w:p w:rsidR="00E90AA8" w:rsidRDefault="00E90AA8" w:rsidP="00BB613E">
      <w:pPr>
        <w:pStyle w:val="a5"/>
        <w:ind w:left="0"/>
        <w:jc w:val="both"/>
        <w:rPr>
          <w:rFonts w:ascii="Times New Roman" w:hAnsi="Times New Roman" w:cs="Times New Roman"/>
          <w:b/>
          <w:sz w:val="28"/>
        </w:rPr>
      </w:pPr>
      <w:r w:rsidRPr="00E90AA8">
        <w:rPr>
          <w:rFonts w:ascii="Times New Roman" w:hAnsi="Times New Roman" w:cs="Times New Roman"/>
          <w:b/>
          <w:sz w:val="28"/>
        </w:rPr>
        <w:t>Виды деятельности</w:t>
      </w:r>
      <w:r>
        <w:rPr>
          <w:rFonts w:ascii="Times New Roman" w:hAnsi="Times New Roman" w:cs="Times New Roman"/>
          <w:b/>
          <w:sz w:val="28"/>
        </w:rPr>
        <w:t>.</w:t>
      </w:r>
    </w:p>
    <w:p w:rsidR="00E90AA8" w:rsidRPr="002858BD" w:rsidRDefault="00E90AA8" w:rsidP="00E90AA8">
      <w:pPr>
        <w:pStyle w:val="af1"/>
        <w:shd w:val="clear" w:color="auto" w:fill="FFFFFF"/>
        <w:spacing w:before="0" w:after="150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  <w:shd w:val="clear" w:color="auto" w:fill="FFFFFF"/>
        </w:rPr>
        <w:t>1.</w:t>
      </w:r>
      <w:r w:rsidRPr="002858BD">
        <w:rPr>
          <w:iCs/>
          <w:color w:val="000000"/>
          <w:sz w:val="28"/>
          <w:szCs w:val="28"/>
          <w:shd w:val="clear" w:color="auto" w:fill="FFFFFF"/>
        </w:rPr>
        <w:t xml:space="preserve">Преобразовывать и упрощать выражения, содержащие алгебраические дроби; использовать формулы сокращенного умножения. Выбирать и применять наиболее подходящие способы для решения линейных уравнений </w:t>
      </w:r>
      <w:r>
        <w:rPr>
          <w:iCs/>
          <w:color w:val="000000"/>
          <w:sz w:val="28"/>
          <w:szCs w:val="28"/>
          <w:shd w:val="clear" w:color="auto" w:fill="FFFFFF"/>
        </w:rPr>
        <w:t>и неравенств,</w:t>
      </w:r>
      <w:r w:rsidRPr="002858BD">
        <w:rPr>
          <w:iCs/>
          <w:color w:val="000000"/>
          <w:sz w:val="28"/>
          <w:szCs w:val="28"/>
          <w:shd w:val="clear" w:color="auto" w:fill="FFFFFF"/>
        </w:rPr>
        <w:t xml:space="preserve"> систем уравнений</w:t>
      </w:r>
      <w:r>
        <w:rPr>
          <w:iCs/>
          <w:color w:val="000000"/>
          <w:sz w:val="28"/>
          <w:szCs w:val="28"/>
          <w:shd w:val="clear" w:color="auto" w:fill="FFFFFF"/>
        </w:rPr>
        <w:t>, квадратных уравнений, биквадратных</w:t>
      </w:r>
      <w:r w:rsidRPr="002858BD">
        <w:rPr>
          <w:iCs/>
          <w:color w:val="000000"/>
          <w:sz w:val="28"/>
          <w:szCs w:val="28"/>
          <w:shd w:val="clear" w:color="auto" w:fill="FFFFFF"/>
        </w:rPr>
        <w:t>. Формулируют свойства арифметического квадратного корня, применяют свойства среднего арифметического и среднего геометрического при решении задач прикладного характера. Применяют формулы корней квадратного трехчлена, у которого второй коэффициент – четное число, сумма коэффициентов равна нулю, разность первого и второго и сумма третьего коэффициентов равна нулю. Формулировать поняти</w:t>
      </w:r>
      <w:r>
        <w:rPr>
          <w:iCs/>
          <w:color w:val="000000"/>
          <w:sz w:val="28"/>
          <w:szCs w:val="28"/>
          <w:shd w:val="clear" w:color="auto" w:fill="FFFFFF"/>
        </w:rPr>
        <w:t>е квадратичной функции; ее свойства и построения</w:t>
      </w:r>
      <w:r w:rsidRPr="002858BD">
        <w:rPr>
          <w:iCs/>
          <w:color w:val="000000"/>
          <w:sz w:val="28"/>
          <w:szCs w:val="28"/>
          <w:shd w:val="clear" w:color="auto" w:fill="FFFFFF"/>
        </w:rPr>
        <w:t>.</w:t>
      </w:r>
      <w:r w:rsidRPr="002858BD">
        <w:rPr>
          <w:iCs/>
          <w:color w:val="000000"/>
          <w:sz w:val="28"/>
          <w:szCs w:val="28"/>
        </w:rPr>
        <w:t xml:space="preserve"> Формулировать понятие квадратного неравенства, знать графический способ решения квадратных неравенств и метод интервалов.</w:t>
      </w:r>
      <w:r w:rsidRPr="002858BD">
        <w:rPr>
          <w:iCs/>
          <w:color w:val="000000"/>
          <w:sz w:val="28"/>
          <w:szCs w:val="28"/>
          <w:shd w:val="clear" w:color="auto" w:fill="FFFFFF"/>
        </w:rPr>
        <w:t>Формулировать определение функции, области определения, множества значений; определять возрастание и убывание функции, ее чётность и нечётность, ограниченность. Формулировать определения арифметической и геометрической прогрессий, пользоваться формулой сложных процентов при решении задач прикладного характера</w:t>
      </w:r>
    </w:p>
    <w:p w:rsidR="00E90AA8" w:rsidRPr="002858BD" w:rsidRDefault="00E90AA8" w:rsidP="00E90AA8">
      <w:pP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2858BD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2. Формулировать определение действительного числа, предела последовательности; определять значения выражений. Формулируют понятие арифметического корня n-ой степени и его свойства, доказывают </w:t>
      </w:r>
      <w:r w:rsidRPr="002858BD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lastRenderedPageBreak/>
        <w:t xml:space="preserve">свойства </w:t>
      </w: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корней </w:t>
      </w:r>
      <w:r w:rsidRPr="002858BD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, уметь выполнять действия с корнями. Применять различные способы для нахождения значение степени с рациональным показателем. </w:t>
      </w: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П</w:t>
      </w:r>
      <w:r w:rsidRPr="002858BD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реобразовывать выражения, используя свойства степени с рациональным показателе</w:t>
      </w: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м</w:t>
      </w:r>
      <w:r w:rsidRPr="002858BD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. </w:t>
      </w:r>
      <w:r w:rsidRPr="002858B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Формулировать свойства степен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и с действительным показателем.</w:t>
      </w:r>
    </w:p>
    <w:p w:rsidR="00E90AA8" w:rsidRPr="00E72AD3" w:rsidRDefault="00E90AA8" w:rsidP="00E90AA8">
      <w:pPr>
        <w:pStyle w:val="af1"/>
        <w:shd w:val="clear" w:color="auto" w:fill="FFFFFF"/>
        <w:spacing w:before="0" w:after="150"/>
        <w:rPr>
          <w:iCs/>
          <w:color w:val="000000"/>
          <w:sz w:val="28"/>
          <w:szCs w:val="28"/>
        </w:rPr>
      </w:pPr>
      <w:r w:rsidRPr="002858BD">
        <w:rPr>
          <w:sz w:val="28"/>
          <w:szCs w:val="28"/>
        </w:rPr>
        <w:t>3.</w:t>
      </w:r>
      <w:r w:rsidRPr="002858BD">
        <w:rPr>
          <w:iCs/>
          <w:color w:val="000000"/>
          <w:sz w:val="28"/>
          <w:szCs w:val="28"/>
        </w:rPr>
        <w:t xml:space="preserve"> Использование свойств степенной функции для построения графиков более сложных видов степенной функций</w:t>
      </w:r>
      <w:r>
        <w:rPr>
          <w:iCs/>
          <w:color w:val="000000"/>
          <w:sz w:val="28"/>
          <w:szCs w:val="28"/>
        </w:rPr>
        <w:t xml:space="preserve">. </w:t>
      </w:r>
      <w:r w:rsidRPr="002858BD">
        <w:rPr>
          <w:iCs/>
          <w:color w:val="000000"/>
          <w:sz w:val="28"/>
          <w:szCs w:val="28"/>
        </w:rPr>
        <w:t>Формулировать понятие обратимой функции</w:t>
      </w:r>
      <w:r>
        <w:rPr>
          <w:iCs/>
          <w:color w:val="000000"/>
          <w:sz w:val="28"/>
          <w:szCs w:val="28"/>
        </w:rPr>
        <w:t xml:space="preserve"> и их исследование</w:t>
      </w:r>
      <w:r w:rsidRPr="002858BD">
        <w:rPr>
          <w:iCs/>
          <w:color w:val="000000"/>
          <w:sz w:val="28"/>
          <w:szCs w:val="28"/>
        </w:rPr>
        <w:t>.</w:t>
      </w:r>
      <w:r w:rsidRPr="002858BD">
        <w:rPr>
          <w:iCs/>
          <w:color w:val="000000"/>
          <w:sz w:val="28"/>
          <w:szCs w:val="28"/>
          <w:shd w:val="clear" w:color="auto" w:fill="FFFFFF"/>
        </w:rPr>
        <w:t xml:space="preserve"> Строить графики дробно-линейной функции, находить их горизонтальные и вертикальные асимптоты.</w:t>
      </w:r>
      <w:r w:rsidRPr="002858BD">
        <w:rPr>
          <w:iCs/>
          <w:color w:val="000000"/>
          <w:sz w:val="28"/>
          <w:szCs w:val="28"/>
        </w:rPr>
        <w:t xml:space="preserve"> При решении уравнений выполнять преобразования, приводящие к уравнениям-следствиям.</w:t>
      </w:r>
      <w:r w:rsidRPr="002858BD">
        <w:rPr>
          <w:iCs/>
          <w:color w:val="000000"/>
          <w:sz w:val="28"/>
          <w:szCs w:val="28"/>
          <w:shd w:val="clear" w:color="auto" w:fill="FFFFFF"/>
        </w:rPr>
        <w:t>Решать иррациональные уравнения. Решать простейшие иррациональные неравенства.</w:t>
      </w:r>
    </w:p>
    <w:p w:rsidR="00E90AA8" w:rsidRPr="00E72AD3" w:rsidRDefault="00E90AA8" w:rsidP="00E90AA8">
      <w:pPr>
        <w:pStyle w:val="af1"/>
        <w:shd w:val="clear" w:color="auto" w:fill="FFFFFF"/>
        <w:spacing w:before="0" w:after="150"/>
        <w:rPr>
          <w:iCs/>
          <w:color w:val="000000"/>
          <w:sz w:val="28"/>
          <w:szCs w:val="28"/>
        </w:rPr>
      </w:pPr>
      <w:r w:rsidRPr="002858BD">
        <w:rPr>
          <w:iCs/>
          <w:color w:val="000000"/>
          <w:sz w:val="28"/>
          <w:szCs w:val="28"/>
          <w:shd w:val="clear" w:color="auto" w:fill="FFFFFF"/>
        </w:rPr>
        <w:t>4. Применение свойств показательной функции для построения графика.  Решать показательные уравнения; находить; применять методы замены переменных, разложения на множители, графический метод; называть и применять свойства степеней</w:t>
      </w:r>
      <w:r>
        <w:rPr>
          <w:iCs/>
          <w:color w:val="000000"/>
          <w:sz w:val="28"/>
          <w:szCs w:val="28"/>
          <w:shd w:val="clear" w:color="auto" w:fill="FFFFFF"/>
        </w:rPr>
        <w:t xml:space="preserve"> при решении показательных уравнений</w:t>
      </w:r>
      <w:r w:rsidRPr="002858BD">
        <w:rPr>
          <w:iCs/>
          <w:color w:val="000000"/>
          <w:sz w:val="28"/>
          <w:szCs w:val="28"/>
          <w:shd w:val="clear" w:color="auto" w:fill="FFFFFF"/>
        </w:rPr>
        <w:t>. Применять свойства степеней; сводить сложные показательные уравнения и неравенства к простым</w:t>
      </w:r>
      <w:r>
        <w:rPr>
          <w:iCs/>
          <w:color w:val="000000"/>
          <w:sz w:val="28"/>
          <w:szCs w:val="28"/>
          <w:shd w:val="clear" w:color="auto" w:fill="FFFFFF"/>
        </w:rPr>
        <w:t>.</w:t>
      </w:r>
    </w:p>
    <w:p w:rsidR="00E90AA8" w:rsidRPr="0051647F" w:rsidRDefault="00E90AA8" w:rsidP="00E90AA8">
      <w:pPr>
        <w:pStyle w:val="af1"/>
        <w:shd w:val="clear" w:color="auto" w:fill="FFFFFF"/>
        <w:spacing w:before="0" w:after="150"/>
        <w:rPr>
          <w:iCs/>
          <w:color w:val="000000"/>
          <w:sz w:val="28"/>
          <w:szCs w:val="28"/>
          <w:shd w:val="clear" w:color="auto" w:fill="FFFFFF"/>
        </w:rPr>
      </w:pPr>
      <w:r w:rsidRPr="002858BD">
        <w:rPr>
          <w:iCs/>
          <w:color w:val="000000"/>
          <w:sz w:val="28"/>
          <w:szCs w:val="28"/>
          <w:shd w:val="clear" w:color="auto" w:fill="FFFFFF"/>
        </w:rPr>
        <w:t xml:space="preserve">5. Формулировать понятие логарифма; называть, записывать и применять основное логарифмическое тождество; вычислять значения логарифмических выражений. Формулировать и доказывать свойства логарифмов, формулировать понятие десятичного и натурального логарифма и их нахождение, строить график логарифмической функции, исследовать его. </w:t>
      </w:r>
    </w:p>
    <w:p w:rsidR="00E90AA8" w:rsidRDefault="00E90AA8" w:rsidP="00E90AA8">
      <w:pPr>
        <w:pStyle w:val="af1"/>
        <w:shd w:val="clear" w:color="auto" w:fill="FFFFFF"/>
        <w:spacing w:before="0" w:after="150"/>
        <w:rPr>
          <w:iCs/>
          <w:color w:val="000000"/>
          <w:sz w:val="28"/>
          <w:szCs w:val="28"/>
          <w:shd w:val="clear" w:color="auto" w:fill="FFFFFF"/>
        </w:rPr>
      </w:pPr>
      <w:r w:rsidRPr="002858BD">
        <w:rPr>
          <w:iCs/>
          <w:color w:val="000000"/>
          <w:sz w:val="28"/>
          <w:szCs w:val="28"/>
          <w:shd w:val="clear" w:color="auto" w:fill="FFFFFF"/>
        </w:rPr>
        <w:t>Применять методы потенцирования, логарифмирования, замены переменной при решении логарифмических уравнений</w:t>
      </w:r>
      <w:r>
        <w:rPr>
          <w:iCs/>
          <w:color w:val="000000"/>
          <w:sz w:val="28"/>
          <w:szCs w:val="28"/>
          <w:shd w:val="clear" w:color="auto" w:fill="FFFFFF"/>
        </w:rPr>
        <w:t xml:space="preserve"> и неравенств</w:t>
      </w:r>
      <w:r w:rsidRPr="002858BD">
        <w:rPr>
          <w:iCs/>
          <w:color w:val="000000"/>
          <w:sz w:val="28"/>
          <w:szCs w:val="28"/>
          <w:shd w:val="clear" w:color="auto" w:fill="FFFFFF"/>
        </w:rPr>
        <w:t xml:space="preserve">. </w:t>
      </w:r>
    </w:p>
    <w:p w:rsidR="00E90AA8" w:rsidRPr="002858BD" w:rsidRDefault="00E90AA8" w:rsidP="00E90AA8">
      <w:pPr>
        <w:pStyle w:val="af1"/>
        <w:shd w:val="clear" w:color="auto" w:fill="FFFFFF"/>
        <w:spacing w:before="0" w:after="150"/>
        <w:rPr>
          <w:iCs/>
          <w:color w:val="000000"/>
          <w:sz w:val="28"/>
          <w:szCs w:val="28"/>
          <w:shd w:val="clear" w:color="auto" w:fill="FFFFFF"/>
        </w:rPr>
      </w:pPr>
      <w:r w:rsidRPr="002858BD">
        <w:rPr>
          <w:iCs/>
          <w:color w:val="000000"/>
          <w:sz w:val="28"/>
          <w:szCs w:val="28"/>
          <w:shd w:val="clear" w:color="auto" w:fill="FFFFFF"/>
        </w:rPr>
        <w:t>6. Формулировать понятие и градусную меру одной радианы, периода функции; переводить радианы в градусы и градусы в радианы; решать задачи на нахождение углов; называть значения синуса, косинуса и танге</w:t>
      </w:r>
      <w:r>
        <w:rPr>
          <w:iCs/>
          <w:color w:val="000000"/>
          <w:sz w:val="28"/>
          <w:szCs w:val="28"/>
          <w:shd w:val="clear" w:color="auto" w:fill="FFFFFF"/>
        </w:rPr>
        <w:t>нса табличных углов</w:t>
      </w:r>
      <w:r w:rsidRPr="002858BD">
        <w:rPr>
          <w:iCs/>
          <w:color w:val="000000"/>
          <w:sz w:val="28"/>
          <w:szCs w:val="28"/>
          <w:shd w:val="clear" w:color="auto" w:fill="FFFFFF"/>
        </w:rPr>
        <w:t>. Определять четверти, к которым принадлежат углы; определять знаки тригонометрических функций. Формулировать основное тригонометрическое тождество; выводить значения синуса, косинуса, тангенса и котангенс</w:t>
      </w:r>
      <w:r>
        <w:rPr>
          <w:iCs/>
          <w:color w:val="000000"/>
          <w:sz w:val="28"/>
          <w:szCs w:val="28"/>
          <w:shd w:val="clear" w:color="auto" w:fill="FFFFFF"/>
        </w:rPr>
        <w:t>а через ОТТ. Р</w:t>
      </w:r>
      <w:r w:rsidRPr="002858BD">
        <w:rPr>
          <w:iCs/>
          <w:color w:val="000000"/>
          <w:sz w:val="28"/>
          <w:szCs w:val="28"/>
          <w:shd w:val="clear" w:color="auto" w:fill="FFFFFF"/>
        </w:rPr>
        <w:t>ешать задачи на нахождение тригонометрических функций отрицательных уг</w:t>
      </w:r>
      <w:r>
        <w:rPr>
          <w:iCs/>
          <w:color w:val="000000"/>
          <w:sz w:val="28"/>
          <w:szCs w:val="28"/>
          <w:shd w:val="clear" w:color="auto" w:fill="FFFFFF"/>
        </w:rPr>
        <w:t>лов,</w:t>
      </w:r>
      <w:r w:rsidRPr="002858BD">
        <w:rPr>
          <w:iCs/>
          <w:color w:val="000000"/>
          <w:sz w:val="28"/>
          <w:szCs w:val="28"/>
          <w:shd w:val="clear" w:color="auto" w:fill="FFFFFF"/>
        </w:rPr>
        <w:t xml:space="preserve"> применять формулы сложения; упрощать выражения., двойных и половинных углов, формул привидения, формул сложения.</w:t>
      </w:r>
    </w:p>
    <w:p w:rsidR="00E90AA8" w:rsidRDefault="00E90AA8" w:rsidP="00E90AA8">
      <w:pPr>
        <w:pStyle w:val="af1"/>
        <w:shd w:val="clear" w:color="auto" w:fill="FFFFFF"/>
        <w:spacing w:before="0" w:after="150"/>
        <w:rPr>
          <w:iCs/>
          <w:color w:val="000000"/>
          <w:sz w:val="28"/>
          <w:szCs w:val="28"/>
          <w:shd w:val="clear" w:color="auto" w:fill="FFFFFF"/>
        </w:rPr>
      </w:pPr>
      <w:r w:rsidRPr="002858BD">
        <w:rPr>
          <w:iCs/>
          <w:color w:val="000000"/>
          <w:sz w:val="28"/>
          <w:szCs w:val="28"/>
          <w:shd w:val="clear" w:color="auto" w:fill="FFFFFF"/>
        </w:rPr>
        <w:t xml:space="preserve">7. Формулировать понятие арккосинуса; называть область определения арккосинуса; находить значения арккосинуса; применять свойства арккосинуса. Формулировать понятие арксинуса; называть область определения арксинуса; находить значения арксинуса; применять свойства арксинуса. Формулировать понятие арктангенса; называть область определения арктангенса; находить значения арктангенса; применять </w:t>
      </w:r>
      <w:r w:rsidRPr="002858BD">
        <w:rPr>
          <w:iCs/>
          <w:color w:val="000000"/>
          <w:sz w:val="28"/>
          <w:szCs w:val="28"/>
          <w:shd w:val="clear" w:color="auto" w:fill="FFFFFF"/>
        </w:rPr>
        <w:lastRenderedPageBreak/>
        <w:t>свойства арктангенса. Формулировать понятие однородных уравнений; называть и применять алгоритм решения однородных тригонометрических уравнений Формулировать и применять метод введения вспомогательного угла; применять алгоритм решения однородных тригонометрических уравнений.. Называть и применять алгоритм решения уравнений с помощью разложения на множители, заменой переменной, методом оценки правой и левой частей уравнений; использовать тригонометрические формулы. Формулировать понятие периода функции; сравнивать значения тригонометрических функций; отмечать точки и промежутки на координатной прямой и единичной окружности; называть виды промежутков и способы их обозначения.</w:t>
      </w:r>
    </w:p>
    <w:p w:rsidR="00E90AA8" w:rsidRDefault="00E90AA8" w:rsidP="00E90AA8">
      <w:pPr>
        <w:pStyle w:val="af1"/>
        <w:shd w:val="clear" w:color="auto" w:fill="FFFFFF"/>
        <w:spacing w:before="0" w:after="150"/>
        <w:rPr>
          <w:iCs/>
          <w:color w:val="000000"/>
          <w:sz w:val="28"/>
          <w:szCs w:val="28"/>
          <w:shd w:val="clear" w:color="auto" w:fill="FFFFFF"/>
        </w:rPr>
      </w:pPr>
    </w:p>
    <w:p w:rsidR="00E90AA8" w:rsidRPr="00E90AA8" w:rsidRDefault="00E90AA8" w:rsidP="00BB613E">
      <w:pPr>
        <w:pStyle w:val="a5"/>
        <w:ind w:left="0"/>
        <w:jc w:val="both"/>
        <w:rPr>
          <w:rFonts w:ascii="Times New Roman" w:hAnsi="Times New Roman" w:cs="Times New Roman"/>
          <w:b/>
          <w:sz w:val="28"/>
        </w:rPr>
      </w:pPr>
    </w:p>
    <w:p w:rsidR="00621AE3" w:rsidRDefault="00621AE3" w:rsidP="00BB613E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</w:rPr>
      </w:pPr>
    </w:p>
    <w:p w:rsidR="00621AE3" w:rsidRDefault="00621AE3" w:rsidP="00621AE3">
      <w:pPr>
        <w:pStyle w:val="af1"/>
        <w:spacing w:before="0" w:after="0" w:line="360" w:lineRule="auto"/>
        <w:ind w:left="360"/>
        <w:jc w:val="center"/>
        <w:rPr>
          <w:b/>
          <w:sz w:val="28"/>
        </w:rPr>
        <w:sectPr w:rsidR="00621AE3" w:rsidSect="00197F17">
          <w:type w:val="continuous"/>
          <w:pgSz w:w="11906" w:h="16838"/>
          <w:pgMar w:top="1134" w:right="850" w:bottom="1134" w:left="1701" w:header="709" w:footer="709" w:gutter="0"/>
          <w:cols w:space="708"/>
          <w:docGrid w:linePitch="299"/>
        </w:sectPr>
      </w:pPr>
    </w:p>
    <w:p w:rsidR="00621AE3" w:rsidRDefault="00621AE3" w:rsidP="00621AE3">
      <w:pPr>
        <w:rPr>
          <w:b/>
          <w:sz w:val="28"/>
        </w:rPr>
        <w:sectPr w:rsidR="00621AE3">
          <w:type w:val="continuous"/>
          <w:pgSz w:w="11906" w:h="16838"/>
          <w:pgMar w:top="1134" w:right="851" w:bottom="1134" w:left="1701" w:header="709" w:footer="709" w:gutter="0"/>
          <w:cols w:space="708"/>
        </w:sectPr>
      </w:pPr>
    </w:p>
    <w:p w:rsidR="00621AE3" w:rsidRPr="0028654D" w:rsidRDefault="00621AE3" w:rsidP="00621AE3">
      <w:pPr>
        <w:rPr>
          <w:rFonts w:ascii="Times New Roman" w:hAnsi="Times New Roman" w:cs="Times New Roman"/>
          <w:b/>
          <w:sz w:val="28"/>
        </w:rPr>
      </w:pPr>
      <w:r w:rsidRPr="0028654D">
        <w:rPr>
          <w:rFonts w:ascii="Times New Roman" w:hAnsi="Times New Roman" w:cs="Times New Roman"/>
          <w:b/>
          <w:sz w:val="28"/>
        </w:rPr>
        <w:lastRenderedPageBreak/>
        <w:t>Календарно-тематическое планирование</w:t>
      </w:r>
    </w:p>
    <w:tbl>
      <w:tblPr>
        <w:tblStyle w:val="afa"/>
        <w:tblW w:w="10314" w:type="dxa"/>
        <w:tblInd w:w="-893" w:type="dxa"/>
        <w:tblLayout w:type="fixed"/>
        <w:tblLook w:val="04A0"/>
      </w:tblPr>
      <w:tblGrid>
        <w:gridCol w:w="457"/>
        <w:gridCol w:w="4248"/>
        <w:gridCol w:w="1261"/>
        <w:gridCol w:w="1548"/>
        <w:gridCol w:w="8"/>
        <w:gridCol w:w="1087"/>
        <w:gridCol w:w="934"/>
        <w:gridCol w:w="771"/>
      </w:tblGrid>
      <w:tr w:rsidR="00621AE3" w:rsidTr="007C1B6F">
        <w:trPr>
          <w:trHeight w:val="648"/>
        </w:trPr>
        <w:tc>
          <w:tcPr>
            <w:tcW w:w="458" w:type="dxa"/>
            <w:vMerge w:val="restart"/>
            <w:vAlign w:val="center"/>
          </w:tcPr>
          <w:p w:rsidR="00621AE3" w:rsidRPr="00D32836" w:rsidRDefault="00621AE3" w:rsidP="00197F17">
            <w:pPr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№</w:t>
            </w:r>
          </w:p>
        </w:tc>
        <w:tc>
          <w:tcPr>
            <w:tcW w:w="4250" w:type="dxa"/>
            <w:vMerge w:val="restart"/>
            <w:vAlign w:val="center"/>
          </w:tcPr>
          <w:p w:rsidR="00621AE3" w:rsidRPr="00D32836" w:rsidRDefault="00621AE3" w:rsidP="00197F17">
            <w:pPr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261" w:type="dxa"/>
            <w:vMerge w:val="restart"/>
            <w:vAlign w:val="center"/>
          </w:tcPr>
          <w:p w:rsidR="00621AE3" w:rsidRPr="00D32836" w:rsidRDefault="00621AE3" w:rsidP="00197F17">
            <w:pPr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Кол-во часов</w:t>
            </w:r>
          </w:p>
        </w:tc>
        <w:tc>
          <w:tcPr>
            <w:tcW w:w="1549" w:type="dxa"/>
            <w:vMerge w:val="restart"/>
            <w:vAlign w:val="center"/>
          </w:tcPr>
          <w:p w:rsidR="00621AE3" w:rsidRPr="00D32836" w:rsidRDefault="00621AE3" w:rsidP="00197F17">
            <w:pPr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Тип урока</w:t>
            </w:r>
          </w:p>
        </w:tc>
        <w:tc>
          <w:tcPr>
            <w:tcW w:w="1095" w:type="dxa"/>
            <w:gridSpan w:val="2"/>
            <w:vMerge w:val="restart"/>
            <w:vAlign w:val="center"/>
          </w:tcPr>
          <w:p w:rsidR="00621AE3" w:rsidRPr="00D32836" w:rsidRDefault="00621AE3" w:rsidP="00197F17">
            <w:pPr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Виды контроля</w:t>
            </w:r>
          </w:p>
        </w:tc>
        <w:tc>
          <w:tcPr>
            <w:tcW w:w="1701" w:type="dxa"/>
            <w:gridSpan w:val="2"/>
            <w:vAlign w:val="center"/>
          </w:tcPr>
          <w:p w:rsidR="00621AE3" w:rsidRPr="00D32836" w:rsidRDefault="00621AE3" w:rsidP="00197F17">
            <w:pPr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Дата проведения</w:t>
            </w:r>
          </w:p>
        </w:tc>
      </w:tr>
      <w:tr w:rsidR="00621AE3" w:rsidTr="007C1B6F">
        <w:trPr>
          <w:trHeight w:val="594"/>
        </w:trPr>
        <w:tc>
          <w:tcPr>
            <w:tcW w:w="458" w:type="dxa"/>
            <w:vMerge/>
            <w:vAlign w:val="center"/>
          </w:tcPr>
          <w:p w:rsidR="00621AE3" w:rsidRPr="00D32836" w:rsidRDefault="00621AE3" w:rsidP="00197F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0" w:type="dxa"/>
            <w:vMerge/>
            <w:vAlign w:val="center"/>
          </w:tcPr>
          <w:p w:rsidR="00621AE3" w:rsidRPr="00D32836" w:rsidRDefault="00621AE3" w:rsidP="00197F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1" w:type="dxa"/>
            <w:vMerge/>
            <w:vAlign w:val="center"/>
          </w:tcPr>
          <w:p w:rsidR="00621AE3" w:rsidRPr="00D32836" w:rsidRDefault="00621AE3" w:rsidP="00197F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9" w:type="dxa"/>
            <w:vMerge/>
            <w:vAlign w:val="center"/>
          </w:tcPr>
          <w:p w:rsidR="00621AE3" w:rsidRPr="00D32836" w:rsidRDefault="00621AE3" w:rsidP="00197F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Merge/>
            <w:vAlign w:val="center"/>
          </w:tcPr>
          <w:p w:rsidR="00621AE3" w:rsidRPr="00D32836" w:rsidRDefault="00621AE3" w:rsidP="00197F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 w:rsidR="00621AE3" w:rsidRPr="00D32836" w:rsidRDefault="00621AE3" w:rsidP="00197F17">
            <w:pPr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План</w:t>
            </w:r>
          </w:p>
        </w:tc>
        <w:tc>
          <w:tcPr>
            <w:tcW w:w="771" w:type="dxa"/>
            <w:vAlign w:val="center"/>
          </w:tcPr>
          <w:p w:rsidR="00621AE3" w:rsidRPr="00D32836" w:rsidRDefault="00621AE3" w:rsidP="00197F17">
            <w:pPr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Факт</w:t>
            </w:r>
          </w:p>
        </w:tc>
      </w:tr>
      <w:tr w:rsidR="00621AE3" w:rsidTr="00197F17">
        <w:trPr>
          <w:trHeight w:val="259"/>
        </w:trPr>
        <w:tc>
          <w:tcPr>
            <w:tcW w:w="10314" w:type="dxa"/>
            <w:gridSpan w:val="8"/>
          </w:tcPr>
          <w:p w:rsidR="00621AE3" w:rsidRPr="00D32836" w:rsidRDefault="00621AE3" w:rsidP="00197F17">
            <w:pPr>
              <w:jc w:val="center"/>
              <w:rPr>
                <w:sz w:val="24"/>
                <w:szCs w:val="24"/>
              </w:rPr>
            </w:pPr>
            <w:r w:rsidRPr="00D32836">
              <w:rPr>
                <w:b/>
                <w:sz w:val="24"/>
                <w:szCs w:val="24"/>
              </w:rPr>
              <w:t xml:space="preserve">Глава </w:t>
            </w:r>
            <w:r w:rsidRPr="00D32836">
              <w:rPr>
                <w:b/>
                <w:sz w:val="24"/>
                <w:szCs w:val="24"/>
                <w:lang w:val="en-US"/>
              </w:rPr>
              <w:t>I</w:t>
            </w:r>
            <w:r w:rsidRPr="00D32836">
              <w:rPr>
                <w:b/>
                <w:sz w:val="24"/>
                <w:szCs w:val="24"/>
              </w:rPr>
              <w:t>. Повторение курса алгебры 7-9 кл.(12 часов)</w:t>
            </w:r>
          </w:p>
        </w:tc>
      </w:tr>
      <w:tr w:rsidR="00621AE3" w:rsidTr="007C1B6F">
        <w:trPr>
          <w:trHeight w:val="378"/>
        </w:trPr>
        <w:tc>
          <w:tcPr>
            <w:tcW w:w="458" w:type="dxa"/>
            <w:vAlign w:val="center"/>
          </w:tcPr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1</w:t>
            </w:r>
          </w:p>
        </w:tc>
        <w:tc>
          <w:tcPr>
            <w:tcW w:w="4250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Алгебраические выражения</w:t>
            </w:r>
          </w:p>
        </w:tc>
        <w:tc>
          <w:tcPr>
            <w:tcW w:w="126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1</w:t>
            </w:r>
          </w:p>
        </w:tc>
        <w:tc>
          <w:tcPr>
            <w:tcW w:w="1549" w:type="dxa"/>
            <w:vMerge w:val="restart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УОНМ, УЗИМ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УПЗУ</w:t>
            </w:r>
          </w:p>
        </w:tc>
        <w:tc>
          <w:tcPr>
            <w:tcW w:w="1095" w:type="dxa"/>
            <w:gridSpan w:val="2"/>
            <w:vMerge w:val="restart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ФО,</w:t>
            </w:r>
          </w:p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СР,</w:t>
            </w:r>
          </w:p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ПР</w:t>
            </w:r>
          </w:p>
        </w:tc>
        <w:tc>
          <w:tcPr>
            <w:tcW w:w="930" w:type="dxa"/>
          </w:tcPr>
          <w:p w:rsidR="00621AE3" w:rsidRPr="00D32836" w:rsidRDefault="00931C91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="00621AE3" w:rsidRPr="00D32836">
              <w:rPr>
                <w:sz w:val="24"/>
                <w:szCs w:val="24"/>
              </w:rPr>
              <w:t>.09</w:t>
            </w:r>
          </w:p>
        </w:tc>
        <w:tc>
          <w:tcPr>
            <w:tcW w:w="77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</w:tr>
      <w:tr w:rsidR="00621AE3" w:rsidTr="007C1B6F">
        <w:trPr>
          <w:trHeight w:val="405"/>
        </w:trPr>
        <w:tc>
          <w:tcPr>
            <w:tcW w:w="458" w:type="dxa"/>
            <w:vAlign w:val="center"/>
          </w:tcPr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2</w:t>
            </w:r>
          </w:p>
        </w:tc>
        <w:tc>
          <w:tcPr>
            <w:tcW w:w="4250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Линейные уравнения и</w:t>
            </w:r>
            <w:r w:rsidR="00753A61">
              <w:rPr>
                <w:sz w:val="24"/>
                <w:szCs w:val="24"/>
              </w:rPr>
              <w:t xml:space="preserve"> </w:t>
            </w:r>
            <w:r w:rsidRPr="00D32836">
              <w:rPr>
                <w:sz w:val="24"/>
                <w:szCs w:val="24"/>
              </w:rPr>
              <w:t>системы уравнений</w:t>
            </w:r>
          </w:p>
        </w:tc>
        <w:tc>
          <w:tcPr>
            <w:tcW w:w="126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1</w:t>
            </w:r>
          </w:p>
        </w:tc>
        <w:tc>
          <w:tcPr>
            <w:tcW w:w="1549" w:type="dxa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Merge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</w:p>
        </w:tc>
        <w:tc>
          <w:tcPr>
            <w:tcW w:w="930" w:type="dxa"/>
          </w:tcPr>
          <w:p w:rsidR="00621AE3" w:rsidRPr="00D32836" w:rsidRDefault="00931C91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621AE3" w:rsidRPr="00D32836">
              <w:rPr>
                <w:sz w:val="24"/>
                <w:szCs w:val="24"/>
              </w:rPr>
              <w:t>.09.</w:t>
            </w:r>
          </w:p>
        </w:tc>
        <w:tc>
          <w:tcPr>
            <w:tcW w:w="77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</w:tr>
      <w:tr w:rsidR="00621AE3" w:rsidTr="007C1B6F">
        <w:trPr>
          <w:trHeight w:val="449"/>
        </w:trPr>
        <w:tc>
          <w:tcPr>
            <w:tcW w:w="458" w:type="dxa"/>
          </w:tcPr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3</w:t>
            </w:r>
          </w:p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250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Числовые неравенства и неравенства первой степени с одним неизвестным</w:t>
            </w:r>
          </w:p>
        </w:tc>
        <w:tc>
          <w:tcPr>
            <w:tcW w:w="126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1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1</w:t>
            </w:r>
          </w:p>
        </w:tc>
        <w:tc>
          <w:tcPr>
            <w:tcW w:w="1549" w:type="dxa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Merge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</w:p>
        </w:tc>
        <w:tc>
          <w:tcPr>
            <w:tcW w:w="930" w:type="dxa"/>
          </w:tcPr>
          <w:p w:rsidR="00621AE3" w:rsidRPr="00D32836" w:rsidRDefault="00931C91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621AE3" w:rsidRPr="00D32836">
              <w:rPr>
                <w:sz w:val="24"/>
                <w:szCs w:val="24"/>
              </w:rPr>
              <w:t>.09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77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</w:tr>
      <w:tr w:rsidR="00621AE3" w:rsidTr="007C1B6F">
        <w:trPr>
          <w:trHeight w:val="201"/>
        </w:trPr>
        <w:tc>
          <w:tcPr>
            <w:tcW w:w="458" w:type="dxa"/>
          </w:tcPr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4</w:t>
            </w:r>
          </w:p>
        </w:tc>
        <w:tc>
          <w:tcPr>
            <w:tcW w:w="4250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Линейная функция</w:t>
            </w:r>
          </w:p>
        </w:tc>
        <w:tc>
          <w:tcPr>
            <w:tcW w:w="126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1</w:t>
            </w:r>
          </w:p>
        </w:tc>
        <w:tc>
          <w:tcPr>
            <w:tcW w:w="1549" w:type="dxa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Merge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</w:p>
        </w:tc>
        <w:tc>
          <w:tcPr>
            <w:tcW w:w="930" w:type="dxa"/>
          </w:tcPr>
          <w:p w:rsidR="00621AE3" w:rsidRPr="00D32836" w:rsidRDefault="00931C91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621AE3" w:rsidRPr="00D32836">
              <w:rPr>
                <w:sz w:val="24"/>
                <w:szCs w:val="24"/>
              </w:rPr>
              <w:t>.09</w:t>
            </w:r>
          </w:p>
        </w:tc>
        <w:tc>
          <w:tcPr>
            <w:tcW w:w="77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</w:tr>
      <w:tr w:rsidR="00621AE3" w:rsidTr="007C1B6F">
        <w:trPr>
          <w:trHeight w:val="204"/>
        </w:trPr>
        <w:tc>
          <w:tcPr>
            <w:tcW w:w="458" w:type="dxa"/>
          </w:tcPr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5</w:t>
            </w:r>
          </w:p>
        </w:tc>
        <w:tc>
          <w:tcPr>
            <w:tcW w:w="4250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Квадратные корни</w:t>
            </w:r>
          </w:p>
        </w:tc>
        <w:tc>
          <w:tcPr>
            <w:tcW w:w="126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1</w:t>
            </w:r>
          </w:p>
        </w:tc>
        <w:tc>
          <w:tcPr>
            <w:tcW w:w="1549" w:type="dxa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Merge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</w:p>
        </w:tc>
        <w:tc>
          <w:tcPr>
            <w:tcW w:w="930" w:type="dxa"/>
          </w:tcPr>
          <w:p w:rsidR="00621AE3" w:rsidRPr="00D32836" w:rsidRDefault="00931C91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621AE3" w:rsidRPr="00D32836">
              <w:rPr>
                <w:sz w:val="24"/>
                <w:szCs w:val="24"/>
              </w:rPr>
              <w:t>.09</w:t>
            </w:r>
          </w:p>
        </w:tc>
        <w:tc>
          <w:tcPr>
            <w:tcW w:w="77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</w:tr>
      <w:tr w:rsidR="00621AE3" w:rsidTr="007C1B6F">
        <w:trPr>
          <w:trHeight w:val="240"/>
        </w:trPr>
        <w:tc>
          <w:tcPr>
            <w:tcW w:w="458" w:type="dxa"/>
          </w:tcPr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6</w:t>
            </w:r>
          </w:p>
        </w:tc>
        <w:tc>
          <w:tcPr>
            <w:tcW w:w="4250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Квадратные уравнения</w:t>
            </w:r>
          </w:p>
        </w:tc>
        <w:tc>
          <w:tcPr>
            <w:tcW w:w="126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1</w:t>
            </w:r>
          </w:p>
        </w:tc>
        <w:tc>
          <w:tcPr>
            <w:tcW w:w="1549" w:type="dxa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Merge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</w:p>
        </w:tc>
        <w:tc>
          <w:tcPr>
            <w:tcW w:w="930" w:type="dxa"/>
          </w:tcPr>
          <w:p w:rsidR="00621AE3" w:rsidRPr="00D32836" w:rsidRDefault="00931C91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621AE3" w:rsidRPr="00D32836">
              <w:rPr>
                <w:sz w:val="24"/>
                <w:szCs w:val="24"/>
              </w:rPr>
              <w:t>.09</w:t>
            </w:r>
          </w:p>
        </w:tc>
        <w:tc>
          <w:tcPr>
            <w:tcW w:w="77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</w:tr>
      <w:tr w:rsidR="00621AE3" w:rsidTr="007C1B6F">
        <w:trPr>
          <w:trHeight w:val="225"/>
        </w:trPr>
        <w:tc>
          <w:tcPr>
            <w:tcW w:w="458" w:type="dxa"/>
          </w:tcPr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7</w:t>
            </w:r>
          </w:p>
        </w:tc>
        <w:tc>
          <w:tcPr>
            <w:tcW w:w="4250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Квадратичная функция</w:t>
            </w:r>
          </w:p>
        </w:tc>
        <w:tc>
          <w:tcPr>
            <w:tcW w:w="126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1</w:t>
            </w:r>
          </w:p>
        </w:tc>
        <w:tc>
          <w:tcPr>
            <w:tcW w:w="1549" w:type="dxa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Merge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</w:p>
        </w:tc>
        <w:tc>
          <w:tcPr>
            <w:tcW w:w="930" w:type="dxa"/>
          </w:tcPr>
          <w:p w:rsidR="00621AE3" w:rsidRPr="00753A61" w:rsidRDefault="00753A61" w:rsidP="00197F17">
            <w:pPr>
              <w:rPr>
                <w:sz w:val="24"/>
                <w:szCs w:val="24"/>
              </w:rPr>
            </w:pPr>
            <w:r w:rsidRPr="00753A61">
              <w:rPr>
                <w:sz w:val="24"/>
                <w:szCs w:val="24"/>
              </w:rPr>
              <w:t>16</w:t>
            </w:r>
            <w:r w:rsidR="00621AE3" w:rsidRPr="00753A61">
              <w:rPr>
                <w:sz w:val="24"/>
                <w:szCs w:val="24"/>
              </w:rPr>
              <w:t>.09</w:t>
            </w:r>
          </w:p>
        </w:tc>
        <w:tc>
          <w:tcPr>
            <w:tcW w:w="77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</w:tr>
      <w:tr w:rsidR="00621AE3" w:rsidTr="007C1B6F">
        <w:trPr>
          <w:trHeight w:val="220"/>
        </w:trPr>
        <w:tc>
          <w:tcPr>
            <w:tcW w:w="458" w:type="dxa"/>
          </w:tcPr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8</w:t>
            </w:r>
          </w:p>
        </w:tc>
        <w:tc>
          <w:tcPr>
            <w:tcW w:w="4250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Квадратные неравенства</w:t>
            </w:r>
          </w:p>
        </w:tc>
        <w:tc>
          <w:tcPr>
            <w:tcW w:w="126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1</w:t>
            </w:r>
          </w:p>
        </w:tc>
        <w:tc>
          <w:tcPr>
            <w:tcW w:w="1549" w:type="dxa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Merge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</w:p>
        </w:tc>
        <w:tc>
          <w:tcPr>
            <w:tcW w:w="930" w:type="dxa"/>
          </w:tcPr>
          <w:p w:rsidR="00621AE3" w:rsidRPr="00753A61" w:rsidRDefault="00753A61" w:rsidP="00197F17">
            <w:pPr>
              <w:rPr>
                <w:sz w:val="24"/>
                <w:szCs w:val="24"/>
              </w:rPr>
            </w:pPr>
            <w:r w:rsidRPr="00753A61">
              <w:rPr>
                <w:sz w:val="24"/>
                <w:szCs w:val="24"/>
              </w:rPr>
              <w:t>18</w:t>
            </w:r>
            <w:r w:rsidR="00621AE3" w:rsidRPr="00753A61">
              <w:rPr>
                <w:sz w:val="24"/>
                <w:szCs w:val="24"/>
              </w:rPr>
              <w:t>.09</w:t>
            </w:r>
          </w:p>
        </w:tc>
        <w:tc>
          <w:tcPr>
            <w:tcW w:w="77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</w:tr>
      <w:tr w:rsidR="00621AE3" w:rsidTr="007C1B6F">
        <w:trPr>
          <w:trHeight w:val="240"/>
        </w:trPr>
        <w:tc>
          <w:tcPr>
            <w:tcW w:w="458" w:type="dxa"/>
          </w:tcPr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9</w:t>
            </w:r>
          </w:p>
        </w:tc>
        <w:tc>
          <w:tcPr>
            <w:tcW w:w="4250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Свойства и графики функций</w:t>
            </w:r>
          </w:p>
        </w:tc>
        <w:tc>
          <w:tcPr>
            <w:tcW w:w="126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1</w:t>
            </w:r>
          </w:p>
        </w:tc>
        <w:tc>
          <w:tcPr>
            <w:tcW w:w="1549" w:type="dxa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Merge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</w:p>
        </w:tc>
        <w:tc>
          <w:tcPr>
            <w:tcW w:w="930" w:type="dxa"/>
          </w:tcPr>
          <w:p w:rsidR="00621AE3" w:rsidRPr="00753A61" w:rsidRDefault="00753A61" w:rsidP="00197F17">
            <w:pPr>
              <w:rPr>
                <w:sz w:val="24"/>
                <w:szCs w:val="24"/>
              </w:rPr>
            </w:pPr>
            <w:r w:rsidRPr="00753A61">
              <w:rPr>
                <w:sz w:val="24"/>
                <w:szCs w:val="24"/>
              </w:rPr>
              <w:t>20</w:t>
            </w:r>
            <w:r w:rsidR="00621AE3" w:rsidRPr="00753A61">
              <w:rPr>
                <w:sz w:val="24"/>
                <w:szCs w:val="24"/>
              </w:rPr>
              <w:t>.09</w:t>
            </w:r>
          </w:p>
        </w:tc>
        <w:tc>
          <w:tcPr>
            <w:tcW w:w="77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</w:tr>
      <w:tr w:rsidR="00621AE3" w:rsidTr="007C1B6F">
        <w:trPr>
          <w:trHeight w:val="225"/>
        </w:trPr>
        <w:tc>
          <w:tcPr>
            <w:tcW w:w="458" w:type="dxa"/>
          </w:tcPr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10</w:t>
            </w:r>
          </w:p>
        </w:tc>
        <w:tc>
          <w:tcPr>
            <w:tcW w:w="4250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Прогрессии и сложные проценты</w:t>
            </w:r>
          </w:p>
        </w:tc>
        <w:tc>
          <w:tcPr>
            <w:tcW w:w="126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1</w:t>
            </w:r>
          </w:p>
        </w:tc>
        <w:tc>
          <w:tcPr>
            <w:tcW w:w="1549" w:type="dxa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Merge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</w:p>
        </w:tc>
        <w:tc>
          <w:tcPr>
            <w:tcW w:w="930" w:type="dxa"/>
          </w:tcPr>
          <w:p w:rsidR="00621AE3" w:rsidRPr="001A7350" w:rsidRDefault="001A7350" w:rsidP="00197F17">
            <w:pPr>
              <w:rPr>
                <w:sz w:val="24"/>
                <w:szCs w:val="24"/>
              </w:rPr>
            </w:pPr>
            <w:r w:rsidRPr="001A7350">
              <w:rPr>
                <w:sz w:val="24"/>
                <w:szCs w:val="24"/>
              </w:rPr>
              <w:t>23</w:t>
            </w:r>
            <w:r w:rsidR="00621AE3" w:rsidRPr="001A7350">
              <w:rPr>
                <w:sz w:val="24"/>
                <w:szCs w:val="24"/>
              </w:rPr>
              <w:t>.09</w:t>
            </w:r>
          </w:p>
        </w:tc>
        <w:tc>
          <w:tcPr>
            <w:tcW w:w="77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</w:tr>
      <w:tr w:rsidR="00621AE3" w:rsidTr="007C1B6F">
        <w:trPr>
          <w:trHeight w:val="735"/>
        </w:trPr>
        <w:tc>
          <w:tcPr>
            <w:tcW w:w="458" w:type="dxa"/>
          </w:tcPr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11</w:t>
            </w:r>
          </w:p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250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Начала статистики</w:t>
            </w:r>
          </w:p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Множества</w:t>
            </w:r>
          </w:p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Логика</w:t>
            </w:r>
          </w:p>
        </w:tc>
        <w:tc>
          <w:tcPr>
            <w:tcW w:w="126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1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549" w:type="dxa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Merge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</w:p>
        </w:tc>
        <w:tc>
          <w:tcPr>
            <w:tcW w:w="930" w:type="dxa"/>
          </w:tcPr>
          <w:p w:rsidR="00621AE3" w:rsidRPr="00D32836" w:rsidRDefault="001A7350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621AE3" w:rsidRPr="00D32836">
              <w:rPr>
                <w:sz w:val="24"/>
                <w:szCs w:val="24"/>
              </w:rPr>
              <w:t>.09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77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</w:tr>
      <w:tr w:rsidR="00621AE3" w:rsidTr="007C1B6F">
        <w:trPr>
          <w:trHeight w:val="299"/>
        </w:trPr>
        <w:tc>
          <w:tcPr>
            <w:tcW w:w="458" w:type="dxa"/>
          </w:tcPr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12</w:t>
            </w:r>
          </w:p>
        </w:tc>
        <w:tc>
          <w:tcPr>
            <w:tcW w:w="4250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Контрольная работа №1 по теме «Повторение»</w:t>
            </w:r>
          </w:p>
        </w:tc>
        <w:tc>
          <w:tcPr>
            <w:tcW w:w="1261" w:type="dxa"/>
          </w:tcPr>
          <w:p w:rsidR="00621AE3" w:rsidRPr="00D32836" w:rsidRDefault="00086134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49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</w:p>
        </w:tc>
        <w:tc>
          <w:tcPr>
            <w:tcW w:w="930" w:type="dxa"/>
          </w:tcPr>
          <w:p w:rsidR="00621AE3" w:rsidRDefault="00F76741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621AE3" w:rsidRPr="00D32836">
              <w:rPr>
                <w:sz w:val="24"/>
                <w:szCs w:val="24"/>
              </w:rPr>
              <w:t>.09</w:t>
            </w:r>
          </w:p>
          <w:p w:rsidR="00086134" w:rsidRPr="00D32836" w:rsidRDefault="00086134" w:rsidP="00197F17">
            <w:pPr>
              <w:rPr>
                <w:sz w:val="24"/>
                <w:szCs w:val="24"/>
              </w:rPr>
            </w:pP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77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</w:tr>
      <w:tr w:rsidR="00621AE3" w:rsidTr="00197F17">
        <w:trPr>
          <w:trHeight w:val="259"/>
        </w:trPr>
        <w:tc>
          <w:tcPr>
            <w:tcW w:w="10314" w:type="dxa"/>
            <w:gridSpan w:val="8"/>
          </w:tcPr>
          <w:p w:rsidR="00621AE3" w:rsidRPr="00D32836" w:rsidRDefault="00621AE3" w:rsidP="00197F17">
            <w:pPr>
              <w:jc w:val="center"/>
              <w:rPr>
                <w:sz w:val="24"/>
                <w:szCs w:val="24"/>
              </w:rPr>
            </w:pPr>
            <w:r w:rsidRPr="00D32836">
              <w:rPr>
                <w:b/>
                <w:sz w:val="24"/>
                <w:szCs w:val="24"/>
              </w:rPr>
              <w:t xml:space="preserve">Глава </w:t>
            </w:r>
            <w:r w:rsidRPr="00D32836">
              <w:rPr>
                <w:b/>
                <w:sz w:val="24"/>
                <w:szCs w:val="24"/>
                <w:lang w:val="en-US"/>
              </w:rPr>
              <w:t>IV</w:t>
            </w:r>
            <w:r w:rsidRPr="00D32836">
              <w:rPr>
                <w:b/>
                <w:sz w:val="24"/>
                <w:szCs w:val="24"/>
              </w:rPr>
              <w:t>. Степень с действительным показателем (9 часов)</w:t>
            </w:r>
          </w:p>
        </w:tc>
      </w:tr>
      <w:tr w:rsidR="00621AE3" w:rsidTr="007C1B6F">
        <w:trPr>
          <w:trHeight w:val="245"/>
        </w:trPr>
        <w:tc>
          <w:tcPr>
            <w:tcW w:w="458" w:type="dxa"/>
          </w:tcPr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13</w:t>
            </w:r>
          </w:p>
        </w:tc>
        <w:tc>
          <w:tcPr>
            <w:tcW w:w="4250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Действительные числа</w:t>
            </w:r>
          </w:p>
        </w:tc>
        <w:tc>
          <w:tcPr>
            <w:tcW w:w="126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1</w:t>
            </w:r>
          </w:p>
        </w:tc>
        <w:tc>
          <w:tcPr>
            <w:tcW w:w="1549" w:type="dxa"/>
            <w:vMerge w:val="restart"/>
            <w:tcBorders>
              <w:top w:val="nil"/>
            </w:tcBorders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УОНМ, УЗИМ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УПЗУ</w:t>
            </w:r>
          </w:p>
        </w:tc>
        <w:tc>
          <w:tcPr>
            <w:tcW w:w="1095" w:type="dxa"/>
            <w:gridSpan w:val="2"/>
            <w:vMerge w:val="restart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ФО,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СР,</w:t>
            </w:r>
            <w:r w:rsidRPr="00D32836">
              <w:rPr>
                <w:sz w:val="24"/>
                <w:szCs w:val="24"/>
              </w:rPr>
              <w:br/>
              <w:t>ПР</w:t>
            </w:r>
          </w:p>
        </w:tc>
        <w:tc>
          <w:tcPr>
            <w:tcW w:w="930" w:type="dxa"/>
          </w:tcPr>
          <w:p w:rsidR="00621AE3" w:rsidRPr="00F76741" w:rsidRDefault="008A2D08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  <w:r w:rsidR="00621AE3" w:rsidRPr="00F7674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77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</w:tr>
      <w:tr w:rsidR="00621AE3" w:rsidTr="007C1B6F">
        <w:trPr>
          <w:trHeight w:val="450"/>
        </w:trPr>
        <w:tc>
          <w:tcPr>
            <w:tcW w:w="458" w:type="dxa"/>
            <w:tcBorders>
              <w:top w:val="single" w:sz="4" w:space="0" w:color="auto"/>
            </w:tcBorders>
          </w:tcPr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14</w:t>
            </w:r>
          </w:p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15</w:t>
            </w:r>
          </w:p>
        </w:tc>
        <w:tc>
          <w:tcPr>
            <w:tcW w:w="4250" w:type="dxa"/>
            <w:tcBorders>
              <w:top w:val="single" w:sz="4" w:space="0" w:color="auto"/>
            </w:tcBorders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Бесконечно убывающая геометрическая прогрессия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2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549" w:type="dxa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8A2D08" w:rsidRDefault="008A2D08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02.1</w:t>
            </w:r>
            <w:r w:rsidR="00086134">
              <w:rPr>
                <w:sz w:val="24"/>
                <w:szCs w:val="24"/>
              </w:rPr>
              <w:t>0</w:t>
            </w:r>
          </w:p>
          <w:p w:rsidR="00621AE3" w:rsidRPr="00D32836" w:rsidRDefault="008A2D08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86134">
              <w:rPr>
                <w:sz w:val="24"/>
                <w:szCs w:val="24"/>
              </w:rPr>
              <w:t>4</w:t>
            </w:r>
            <w:r w:rsidR="00621AE3" w:rsidRPr="00D32836">
              <w:rPr>
                <w:sz w:val="24"/>
                <w:szCs w:val="24"/>
              </w:rPr>
              <w:t>.10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</w:tr>
      <w:tr w:rsidR="00621AE3" w:rsidTr="007C1B6F">
        <w:trPr>
          <w:trHeight w:val="475"/>
        </w:trPr>
        <w:tc>
          <w:tcPr>
            <w:tcW w:w="458" w:type="dxa"/>
            <w:tcBorders>
              <w:top w:val="single" w:sz="4" w:space="0" w:color="auto"/>
            </w:tcBorders>
          </w:tcPr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16</w:t>
            </w:r>
          </w:p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17</w:t>
            </w:r>
          </w:p>
        </w:tc>
        <w:tc>
          <w:tcPr>
            <w:tcW w:w="4250" w:type="dxa"/>
            <w:tcBorders>
              <w:top w:val="single" w:sz="4" w:space="0" w:color="auto"/>
            </w:tcBorders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Арифметический корень натуральной степени</w:t>
            </w:r>
          </w:p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2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549" w:type="dxa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8A2D08" w:rsidRDefault="008A2D08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07.10</w:t>
            </w:r>
          </w:p>
          <w:p w:rsidR="00621AE3" w:rsidRPr="00D32836" w:rsidRDefault="00086134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621AE3" w:rsidRPr="00D32836">
              <w:rPr>
                <w:sz w:val="24"/>
                <w:szCs w:val="24"/>
              </w:rPr>
              <w:t>.10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</w:tr>
      <w:tr w:rsidR="00621AE3" w:rsidTr="007C1B6F">
        <w:trPr>
          <w:trHeight w:val="675"/>
        </w:trPr>
        <w:tc>
          <w:tcPr>
            <w:tcW w:w="458" w:type="dxa"/>
            <w:tcBorders>
              <w:top w:val="single" w:sz="4" w:space="0" w:color="auto"/>
            </w:tcBorders>
          </w:tcPr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18</w:t>
            </w:r>
          </w:p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19</w:t>
            </w:r>
          </w:p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20</w:t>
            </w:r>
          </w:p>
        </w:tc>
        <w:tc>
          <w:tcPr>
            <w:tcW w:w="4250" w:type="dxa"/>
            <w:tcBorders>
              <w:top w:val="single" w:sz="4" w:space="0" w:color="auto"/>
            </w:tcBorders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Степень с рациональным и действительным показателями</w:t>
            </w:r>
          </w:p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</w:p>
        </w:tc>
        <w:tc>
          <w:tcPr>
            <w:tcW w:w="126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3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549" w:type="dxa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</w:tcPr>
          <w:p w:rsidR="008A2D08" w:rsidRDefault="008A2D08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11.10</w:t>
            </w:r>
          </w:p>
          <w:p w:rsidR="00621AE3" w:rsidRPr="00D32836" w:rsidRDefault="00086134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621AE3" w:rsidRPr="00D32836">
              <w:rPr>
                <w:sz w:val="24"/>
                <w:szCs w:val="24"/>
              </w:rPr>
              <w:t>.10</w:t>
            </w:r>
          </w:p>
          <w:p w:rsidR="00621AE3" w:rsidRPr="00D32836" w:rsidRDefault="00086134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621AE3" w:rsidRPr="00D32836">
              <w:rPr>
                <w:sz w:val="24"/>
                <w:szCs w:val="24"/>
              </w:rPr>
              <w:t>.10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77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</w:tr>
      <w:tr w:rsidR="00621AE3" w:rsidTr="007C1B6F">
        <w:trPr>
          <w:trHeight w:val="522"/>
        </w:trPr>
        <w:tc>
          <w:tcPr>
            <w:tcW w:w="458" w:type="dxa"/>
            <w:tcBorders>
              <w:top w:val="single" w:sz="4" w:space="0" w:color="auto"/>
            </w:tcBorders>
          </w:tcPr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21</w:t>
            </w:r>
          </w:p>
        </w:tc>
        <w:tc>
          <w:tcPr>
            <w:tcW w:w="4250" w:type="dxa"/>
            <w:tcBorders>
              <w:top w:val="single" w:sz="4" w:space="0" w:color="auto"/>
            </w:tcBorders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Контрольная работа №2 по теме: «Степень с действительным показателем»</w:t>
            </w:r>
          </w:p>
        </w:tc>
        <w:tc>
          <w:tcPr>
            <w:tcW w:w="126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1</w:t>
            </w:r>
          </w:p>
        </w:tc>
        <w:tc>
          <w:tcPr>
            <w:tcW w:w="1549" w:type="dxa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</w:tcPr>
          <w:p w:rsidR="008A2D08" w:rsidRPr="00A77DB6" w:rsidRDefault="008A2D08" w:rsidP="00197F17">
            <w:pPr>
              <w:rPr>
                <w:sz w:val="24"/>
                <w:szCs w:val="24"/>
              </w:rPr>
            </w:pPr>
            <w:r w:rsidRPr="00A77DB6">
              <w:rPr>
                <w:sz w:val="24"/>
                <w:szCs w:val="24"/>
              </w:rPr>
              <w:t>18.10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77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</w:tr>
      <w:tr w:rsidR="00621AE3" w:rsidTr="00197F17">
        <w:trPr>
          <w:trHeight w:val="259"/>
        </w:trPr>
        <w:tc>
          <w:tcPr>
            <w:tcW w:w="10314" w:type="dxa"/>
            <w:gridSpan w:val="8"/>
          </w:tcPr>
          <w:p w:rsidR="00621AE3" w:rsidRPr="00D32836" w:rsidRDefault="00621AE3" w:rsidP="00197F17">
            <w:pPr>
              <w:jc w:val="center"/>
              <w:rPr>
                <w:b/>
                <w:sz w:val="24"/>
                <w:szCs w:val="24"/>
              </w:rPr>
            </w:pPr>
            <w:r w:rsidRPr="00D32836">
              <w:rPr>
                <w:b/>
                <w:sz w:val="24"/>
                <w:szCs w:val="24"/>
              </w:rPr>
              <w:t xml:space="preserve">Глава </w:t>
            </w:r>
            <w:r w:rsidRPr="00D32836">
              <w:rPr>
                <w:b/>
                <w:sz w:val="24"/>
                <w:szCs w:val="24"/>
                <w:lang w:val="en-US"/>
              </w:rPr>
              <w:t>V</w:t>
            </w:r>
            <w:r w:rsidRPr="00D32836">
              <w:rPr>
                <w:b/>
                <w:sz w:val="24"/>
                <w:szCs w:val="24"/>
              </w:rPr>
              <w:t>.  Степенная функция  (10 часов)</w:t>
            </w:r>
          </w:p>
        </w:tc>
      </w:tr>
      <w:tr w:rsidR="00621AE3" w:rsidTr="007C1B6F">
        <w:trPr>
          <w:trHeight w:val="255"/>
        </w:trPr>
        <w:tc>
          <w:tcPr>
            <w:tcW w:w="458" w:type="dxa"/>
          </w:tcPr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22</w:t>
            </w:r>
          </w:p>
        </w:tc>
        <w:tc>
          <w:tcPr>
            <w:tcW w:w="4250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Степенная функция, ее свойства и график</w:t>
            </w:r>
          </w:p>
        </w:tc>
        <w:tc>
          <w:tcPr>
            <w:tcW w:w="126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1</w:t>
            </w:r>
          </w:p>
        </w:tc>
        <w:tc>
          <w:tcPr>
            <w:tcW w:w="1549" w:type="dxa"/>
            <w:vMerge w:val="restart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УОНМ, УЗИМ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УПЗУ</w:t>
            </w:r>
          </w:p>
        </w:tc>
        <w:tc>
          <w:tcPr>
            <w:tcW w:w="1095" w:type="dxa"/>
            <w:gridSpan w:val="2"/>
            <w:vMerge w:val="restart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ФО,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СР,</w:t>
            </w:r>
            <w:r w:rsidRPr="00D32836">
              <w:rPr>
                <w:sz w:val="24"/>
                <w:szCs w:val="24"/>
              </w:rPr>
              <w:br/>
              <w:t>ПР</w:t>
            </w:r>
          </w:p>
        </w:tc>
        <w:tc>
          <w:tcPr>
            <w:tcW w:w="930" w:type="dxa"/>
          </w:tcPr>
          <w:p w:rsidR="00621AE3" w:rsidRPr="00D32836" w:rsidRDefault="00BC2BFF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621AE3" w:rsidRPr="00D32836">
              <w:rPr>
                <w:sz w:val="24"/>
                <w:szCs w:val="24"/>
              </w:rPr>
              <w:t>.10</w:t>
            </w:r>
          </w:p>
        </w:tc>
        <w:tc>
          <w:tcPr>
            <w:tcW w:w="77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</w:tr>
      <w:tr w:rsidR="00621AE3" w:rsidTr="007C1B6F">
        <w:trPr>
          <w:trHeight w:val="445"/>
        </w:trPr>
        <w:tc>
          <w:tcPr>
            <w:tcW w:w="458" w:type="dxa"/>
          </w:tcPr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23</w:t>
            </w:r>
          </w:p>
        </w:tc>
        <w:tc>
          <w:tcPr>
            <w:tcW w:w="4250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Взаимно обратные функции. Сложные функции</w:t>
            </w:r>
          </w:p>
        </w:tc>
        <w:tc>
          <w:tcPr>
            <w:tcW w:w="126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1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549" w:type="dxa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</w:tcPr>
          <w:p w:rsidR="00621AE3" w:rsidRPr="00D32836" w:rsidRDefault="00BC2BFF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621AE3" w:rsidRPr="00D32836">
              <w:rPr>
                <w:sz w:val="24"/>
                <w:szCs w:val="24"/>
              </w:rPr>
              <w:t>.10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77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</w:tr>
      <w:tr w:rsidR="00621AE3" w:rsidTr="007C1B6F">
        <w:trPr>
          <w:trHeight w:val="270"/>
        </w:trPr>
        <w:tc>
          <w:tcPr>
            <w:tcW w:w="458" w:type="dxa"/>
          </w:tcPr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24</w:t>
            </w:r>
          </w:p>
        </w:tc>
        <w:tc>
          <w:tcPr>
            <w:tcW w:w="4250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Дробно-линейная функция</w:t>
            </w:r>
          </w:p>
        </w:tc>
        <w:tc>
          <w:tcPr>
            <w:tcW w:w="126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1</w:t>
            </w:r>
          </w:p>
        </w:tc>
        <w:tc>
          <w:tcPr>
            <w:tcW w:w="1549" w:type="dxa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</w:tcPr>
          <w:p w:rsidR="00621AE3" w:rsidRPr="00D32836" w:rsidRDefault="00BC2BFF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086134">
              <w:rPr>
                <w:sz w:val="24"/>
                <w:szCs w:val="24"/>
              </w:rPr>
              <w:t>.1</w:t>
            </w:r>
            <w:r w:rsidR="00A36F17">
              <w:rPr>
                <w:sz w:val="24"/>
                <w:szCs w:val="24"/>
              </w:rPr>
              <w:t>0</w:t>
            </w:r>
          </w:p>
        </w:tc>
        <w:tc>
          <w:tcPr>
            <w:tcW w:w="77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</w:tr>
      <w:tr w:rsidR="00621AE3" w:rsidTr="007C1B6F">
        <w:trPr>
          <w:trHeight w:val="235"/>
        </w:trPr>
        <w:tc>
          <w:tcPr>
            <w:tcW w:w="458" w:type="dxa"/>
          </w:tcPr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25</w:t>
            </w:r>
          </w:p>
        </w:tc>
        <w:tc>
          <w:tcPr>
            <w:tcW w:w="4250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Равносильные уравнения и неравенства</w:t>
            </w:r>
          </w:p>
        </w:tc>
        <w:tc>
          <w:tcPr>
            <w:tcW w:w="126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1</w:t>
            </w:r>
          </w:p>
        </w:tc>
        <w:tc>
          <w:tcPr>
            <w:tcW w:w="1549" w:type="dxa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</w:tcPr>
          <w:p w:rsidR="00621AE3" w:rsidRPr="00D32836" w:rsidRDefault="00BC2BFF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621AE3" w:rsidRPr="00D32836">
              <w:rPr>
                <w:sz w:val="24"/>
                <w:szCs w:val="24"/>
              </w:rPr>
              <w:t>.11</w:t>
            </w:r>
          </w:p>
        </w:tc>
        <w:tc>
          <w:tcPr>
            <w:tcW w:w="77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</w:tr>
      <w:tr w:rsidR="00621AE3" w:rsidTr="007C1B6F">
        <w:trPr>
          <w:trHeight w:val="665"/>
        </w:trPr>
        <w:tc>
          <w:tcPr>
            <w:tcW w:w="458" w:type="dxa"/>
          </w:tcPr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lastRenderedPageBreak/>
              <w:t>26</w:t>
            </w:r>
          </w:p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27</w:t>
            </w:r>
          </w:p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28</w:t>
            </w:r>
          </w:p>
        </w:tc>
        <w:tc>
          <w:tcPr>
            <w:tcW w:w="4250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Иррациональные уравнения</w:t>
            </w:r>
          </w:p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</w:p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</w:p>
        </w:tc>
        <w:tc>
          <w:tcPr>
            <w:tcW w:w="126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3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549" w:type="dxa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</w:tcPr>
          <w:p w:rsidR="00BC2BFF" w:rsidRDefault="00BC2BFF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08.11</w:t>
            </w:r>
          </w:p>
          <w:p w:rsidR="00621AE3" w:rsidRPr="00D32836" w:rsidRDefault="00086134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621AE3" w:rsidRPr="00D32836">
              <w:rPr>
                <w:sz w:val="24"/>
                <w:szCs w:val="24"/>
              </w:rPr>
              <w:t>.11</w:t>
            </w:r>
          </w:p>
          <w:p w:rsidR="00621AE3" w:rsidRPr="00D32836" w:rsidRDefault="00086134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621AE3" w:rsidRPr="00D32836">
              <w:rPr>
                <w:sz w:val="24"/>
                <w:szCs w:val="24"/>
              </w:rPr>
              <w:t>.11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77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</w:tr>
      <w:tr w:rsidR="00621AE3" w:rsidTr="007C1B6F">
        <w:trPr>
          <w:trHeight w:val="435"/>
        </w:trPr>
        <w:tc>
          <w:tcPr>
            <w:tcW w:w="458" w:type="dxa"/>
          </w:tcPr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29</w:t>
            </w:r>
          </w:p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30</w:t>
            </w:r>
          </w:p>
        </w:tc>
        <w:tc>
          <w:tcPr>
            <w:tcW w:w="4250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Иррациональные неравенства</w:t>
            </w:r>
          </w:p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</w:p>
        </w:tc>
        <w:tc>
          <w:tcPr>
            <w:tcW w:w="126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2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549" w:type="dxa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</w:tcPr>
          <w:p w:rsidR="00BC2BFF" w:rsidRDefault="00BC2BFF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15.11</w:t>
            </w:r>
          </w:p>
          <w:p w:rsidR="00621AE3" w:rsidRPr="00D32836" w:rsidRDefault="00086134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621AE3" w:rsidRPr="00D32836">
              <w:rPr>
                <w:sz w:val="24"/>
                <w:szCs w:val="24"/>
              </w:rPr>
              <w:t>.11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77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</w:tr>
      <w:tr w:rsidR="00621AE3" w:rsidTr="007C1B6F">
        <w:trPr>
          <w:trHeight w:val="480"/>
        </w:trPr>
        <w:tc>
          <w:tcPr>
            <w:tcW w:w="458" w:type="dxa"/>
          </w:tcPr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31</w:t>
            </w:r>
          </w:p>
        </w:tc>
        <w:tc>
          <w:tcPr>
            <w:tcW w:w="4250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Контрольная работа №3 по теме»Степенная функция»</w:t>
            </w:r>
          </w:p>
        </w:tc>
        <w:tc>
          <w:tcPr>
            <w:tcW w:w="126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1</w:t>
            </w:r>
          </w:p>
        </w:tc>
        <w:tc>
          <w:tcPr>
            <w:tcW w:w="1549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</w:tcPr>
          <w:p w:rsidR="00621AE3" w:rsidRPr="00D32836" w:rsidRDefault="00BC2BFF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621AE3" w:rsidRPr="00D32836">
              <w:rPr>
                <w:sz w:val="24"/>
                <w:szCs w:val="24"/>
              </w:rPr>
              <w:t>.11</w:t>
            </w:r>
          </w:p>
        </w:tc>
        <w:tc>
          <w:tcPr>
            <w:tcW w:w="77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</w:tr>
      <w:tr w:rsidR="00621AE3" w:rsidTr="00197F17">
        <w:trPr>
          <w:trHeight w:val="259"/>
        </w:trPr>
        <w:tc>
          <w:tcPr>
            <w:tcW w:w="10314" w:type="dxa"/>
            <w:gridSpan w:val="8"/>
          </w:tcPr>
          <w:p w:rsidR="00621AE3" w:rsidRPr="00D32836" w:rsidRDefault="00621AE3" w:rsidP="00197F17">
            <w:pPr>
              <w:jc w:val="center"/>
              <w:rPr>
                <w:b/>
                <w:sz w:val="24"/>
                <w:szCs w:val="24"/>
              </w:rPr>
            </w:pPr>
            <w:r w:rsidRPr="00D32836">
              <w:rPr>
                <w:b/>
                <w:sz w:val="24"/>
                <w:szCs w:val="24"/>
              </w:rPr>
              <w:t xml:space="preserve">Глава </w:t>
            </w:r>
            <w:r w:rsidRPr="00D32836">
              <w:rPr>
                <w:b/>
                <w:sz w:val="24"/>
                <w:szCs w:val="24"/>
                <w:lang w:val="en-US"/>
              </w:rPr>
              <w:t>VI</w:t>
            </w:r>
            <w:r w:rsidRPr="00D32836">
              <w:rPr>
                <w:b/>
                <w:sz w:val="24"/>
                <w:szCs w:val="24"/>
              </w:rPr>
              <w:t>. Показательная функция  (9 часов)</w:t>
            </w:r>
          </w:p>
        </w:tc>
      </w:tr>
      <w:tr w:rsidR="00621AE3" w:rsidTr="007C1B6F">
        <w:trPr>
          <w:trHeight w:val="420"/>
        </w:trPr>
        <w:tc>
          <w:tcPr>
            <w:tcW w:w="458" w:type="dxa"/>
          </w:tcPr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32</w:t>
            </w:r>
          </w:p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33</w:t>
            </w:r>
          </w:p>
        </w:tc>
        <w:tc>
          <w:tcPr>
            <w:tcW w:w="4250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Показательная функция, ее свойства и график</w:t>
            </w:r>
          </w:p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</w:p>
        </w:tc>
        <w:tc>
          <w:tcPr>
            <w:tcW w:w="126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2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549" w:type="dxa"/>
            <w:vMerge w:val="restart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УОНМ, УЗИМ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УПЗУ</w:t>
            </w:r>
          </w:p>
        </w:tc>
        <w:tc>
          <w:tcPr>
            <w:tcW w:w="1095" w:type="dxa"/>
            <w:gridSpan w:val="2"/>
            <w:vMerge w:val="restart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ФО,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СР,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ПР</w:t>
            </w:r>
          </w:p>
        </w:tc>
        <w:tc>
          <w:tcPr>
            <w:tcW w:w="930" w:type="dxa"/>
          </w:tcPr>
          <w:p w:rsidR="00BC2BFF" w:rsidRDefault="00BC2BFF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22.11</w:t>
            </w:r>
          </w:p>
          <w:p w:rsidR="00621AE3" w:rsidRPr="00D32836" w:rsidRDefault="00086134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621AE3" w:rsidRPr="00D32836">
              <w:rPr>
                <w:sz w:val="24"/>
                <w:szCs w:val="24"/>
              </w:rPr>
              <w:t>.11</w:t>
            </w:r>
          </w:p>
        </w:tc>
        <w:tc>
          <w:tcPr>
            <w:tcW w:w="77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</w:tr>
      <w:tr w:rsidR="00621AE3" w:rsidTr="007C1B6F">
        <w:trPr>
          <w:trHeight w:val="390"/>
        </w:trPr>
        <w:tc>
          <w:tcPr>
            <w:tcW w:w="458" w:type="dxa"/>
          </w:tcPr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34</w:t>
            </w:r>
          </w:p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35</w:t>
            </w:r>
          </w:p>
        </w:tc>
        <w:tc>
          <w:tcPr>
            <w:tcW w:w="4250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Показательные уравнения</w:t>
            </w:r>
          </w:p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</w:p>
        </w:tc>
        <w:tc>
          <w:tcPr>
            <w:tcW w:w="126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2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549" w:type="dxa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</w:tcPr>
          <w:p w:rsidR="00BC2BFF" w:rsidRDefault="00BC2BFF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27.11</w:t>
            </w:r>
          </w:p>
          <w:p w:rsidR="00621AE3" w:rsidRPr="00D32836" w:rsidRDefault="00086134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621AE3" w:rsidRPr="00D32836">
              <w:rPr>
                <w:sz w:val="24"/>
                <w:szCs w:val="24"/>
              </w:rPr>
              <w:t>.11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77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</w:tr>
      <w:tr w:rsidR="00621AE3" w:rsidTr="007C1B6F">
        <w:trPr>
          <w:trHeight w:val="435"/>
        </w:trPr>
        <w:tc>
          <w:tcPr>
            <w:tcW w:w="458" w:type="dxa"/>
          </w:tcPr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36</w:t>
            </w:r>
          </w:p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37</w:t>
            </w:r>
          </w:p>
        </w:tc>
        <w:tc>
          <w:tcPr>
            <w:tcW w:w="4250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Показательные неравенства</w:t>
            </w:r>
          </w:p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</w:p>
        </w:tc>
        <w:tc>
          <w:tcPr>
            <w:tcW w:w="126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2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549" w:type="dxa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</w:tcPr>
          <w:p w:rsidR="00BC2BFF" w:rsidRDefault="00BC2BFF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02.12</w:t>
            </w:r>
          </w:p>
          <w:p w:rsidR="00621AE3" w:rsidRPr="00D32836" w:rsidRDefault="00086134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621AE3" w:rsidRPr="00D32836">
              <w:rPr>
                <w:sz w:val="24"/>
                <w:szCs w:val="24"/>
              </w:rPr>
              <w:t>.12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77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</w:tr>
      <w:tr w:rsidR="00621AE3" w:rsidTr="007C1B6F">
        <w:trPr>
          <w:trHeight w:val="556"/>
        </w:trPr>
        <w:tc>
          <w:tcPr>
            <w:tcW w:w="458" w:type="dxa"/>
          </w:tcPr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38</w:t>
            </w:r>
          </w:p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39</w:t>
            </w:r>
          </w:p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40</w:t>
            </w:r>
          </w:p>
        </w:tc>
        <w:tc>
          <w:tcPr>
            <w:tcW w:w="4250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Системы показательных уравнений и неравенств</w:t>
            </w:r>
          </w:p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Контрольная работа №4 по теме»Показательная функция»</w:t>
            </w:r>
          </w:p>
        </w:tc>
        <w:tc>
          <w:tcPr>
            <w:tcW w:w="126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2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1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549" w:type="dxa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</w:tcPr>
          <w:p w:rsidR="00BC2BFF" w:rsidRDefault="00BC2BFF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06.12</w:t>
            </w:r>
          </w:p>
          <w:p w:rsidR="00621AE3" w:rsidRPr="00D32836" w:rsidRDefault="00086134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621AE3" w:rsidRPr="00D32836">
              <w:rPr>
                <w:sz w:val="24"/>
                <w:szCs w:val="24"/>
              </w:rPr>
              <w:t>.12</w:t>
            </w:r>
          </w:p>
          <w:p w:rsidR="00621AE3" w:rsidRPr="00D32836" w:rsidRDefault="00086134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621AE3" w:rsidRPr="00D32836">
              <w:rPr>
                <w:sz w:val="24"/>
                <w:szCs w:val="24"/>
              </w:rPr>
              <w:t>.12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77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</w:tr>
      <w:tr w:rsidR="00621AE3" w:rsidTr="00197F17">
        <w:trPr>
          <w:trHeight w:val="259"/>
        </w:trPr>
        <w:tc>
          <w:tcPr>
            <w:tcW w:w="10314" w:type="dxa"/>
            <w:gridSpan w:val="8"/>
          </w:tcPr>
          <w:p w:rsidR="00621AE3" w:rsidRPr="00D32836" w:rsidRDefault="00621AE3" w:rsidP="00197F17">
            <w:pPr>
              <w:jc w:val="center"/>
              <w:rPr>
                <w:b/>
                <w:sz w:val="24"/>
                <w:szCs w:val="24"/>
              </w:rPr>
            </w:pPr>
            <w:r w:rsidRPr="00D32836">
              <w:rPr>
                <w:b/>
                <w:sz w:val="24"/>
                <w:szCs w:val="24"/>
              </w:rPr>
              <w:t xml:space="preserve">Глава </w:t>
            </w:r>
            <w:r w:rsidRPr="00D32836">
              <w:rPr>
                <w:b/>
                <w:sz w:val="24"/>
                <w:szCs w:val="24"/>
                <w:lang w:val="en-US"/>
              </w:rPr>
              <w:t>VII</w:t>
            </w:r>
            <w:r w:rsidRPr="00D32836">
              <w:rPr>
                <w:b/>
                <w:sz w:val="24"/>
                <w:szCs w:val="24"/>
              </w:rPr>
              <w:t xml:space="preserve">.  Логарифмическая функция </w:t>
            </w:r>
            <w:r>
              <w:rPr>
                <w:b/>
                <w:sz w:val="24"/>
                <w:szCs w:val="24"/>
              </w:rPr>
              <w:t>(</w:t>
            </w:r>
            <w:r w:rsidRPr="00D32836">
              <w:rPr>
                <w:b/>
                <w:sz w:val="24"/>
                <w:szCs w:val="24"/>
              </w:rPr>
              <w:t>14 часов</w:t>
            </w:r>
            <w:r>
              <w:rPr>
                <w:b/>
                <w:sz w:val="24"/>
                <w:szCs w:val="24"/>
              </w:rPr>
              <w:t>)</w:t>
            </w:r>
          </w:p>
        </w:tc>
      </w:tr>
      <w:tr w:rsidR="00621AE3" w:rsidTr="007C1B6F">
        <w:trPr>
          <w:trHeight w:val="225"/>
        </w:trPr>
        <w:tc>
          <w:tcPr>
            <w:tcW w:w="458" w:type="dxa"/>
          </w:tcPr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41</w:t>
            </w:r>
          </w:p>
        </w:tc>
        <w:tc>
          <w:tcPr>
            <w:tcW w:w="4250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Логарифмы</w:t>
            </w:r>
          </w:p>
        </w:tc>
        <w:tc>
          <w:tcPr>
            <w:tcW w:w="126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1</w:t>
            </w:r>
          </w:p>
        </w:tc>
        <w:tc>
          <w:tcPr>
            <w:tcW w:w="1549" w:type="dxa"/>
            <w:vMerge w:val="restart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УОНМ, УЗИМ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УПЗУ</w:t>
            </w:r>
          </w:p>
        </w:tc>
        <w:tc>
          <w:tcPr>
            <w:tcW w:w="1095" w:type="dxa"/>
            <w:gridSpan w:val="2"/>
            <w:vMerge w:val="restart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ФО,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СР,</w:t>
            </w:r>
            <w:r w:rsidRPr="00D32836">
              <w:rPr>
                <w:sz w:val="24"/>
                <w:szCs w:val="24"/>
              </w:rPr>
              <w:br/>
              <w:t>ПР</w:t>
            </w:r>
          </w:p>
        </w:tc>
        <w:tc>
          <w:tcPr>
            <w:tcW w:w="930" w:type="dxa"/>
            <w:tcBorders>
              <w:top w:val="nil"/>
            </w:tcBorders>
          </w:tcPr>
          <w:p w:rsidR="00621AE3" w:rsidRPr="00D32836" w:rsidRDefault="00BC2BFF" w:rsidP="00197F17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621AE3" w:rsidRPr="00D32836">
              <w:rPr>
                <w:sz w:val="24"/>
                <w:szCs w:val="24"/>
              </w:rPr>
              <w:t>.12</w:t>
            </w:r>
          </w:p>
        </w:tc>
        <w:tc>
          <w:tcPr>
            <w:tcW w:w="771" w:type="dxa"/>
            <w:tcBorders>
              <w:top w:val="nil"/>
            </w:tcBorders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</w:tr>
      <w:tr w:rsidR="00621AE3" w:rsidTr="007C1B6F">
        <w:trPr>
          <w:trHeight w:val="395"/>
        </w:trPr>
        <w:tc>
          <w:tcPr>
            <w:tcW w:w="458" w:type="dxa"/>
            <w:tcBorders>
              <w:top w:val="single" w:sz="4" w:space="0" w:color="auto"/>
            </w:tcBorders>
          </w:tcPr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42</w:t>
            </w:r>
          </w:p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43</w:t>
            </w:r>
          </w:p>
        </w:tc>
        <w:tc>
          <w:tcPr>
            <w:tcW w:w="4250" w:type="dxa"/>
            <w:tcBorders>
              <w:top w:val="single" w:sz="4" w:space="0" w:color="auto"/>
            </w:tcBorders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Свойства логарифмов</w:t>
            </w:r>
          </w:p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2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549" w:type="dxa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BC2BFF" w:rsidRDefault="00BC2BFF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16.12</w:t>
            </w:r>
          </w:p>
          <w:p w:rsidR="00621AE3" w:rsidRPr="00D32836" w:rsidRDefault="00086134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621AE3" w:rsidRPr="00D32836">
              <w:rPr>
                <w:sz w:val="24"/>
                <w:szCs w:val="24"/>
              </w:rPr>
              <w:t>.12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</w:tr>
      <w:tr w:rsidR="00621AE3" w:rsidTr="007C1B6F">
        <w:trPr>
          <w:trHeight w:val="255"/>
        </w:trPr>
        <w:tc>
          <w:tcPr>
            <w:tcW w:w="458" w:type="dxa"/>
            <w:tcBorders>
              <w:top w:val="single" w:sz="4" w:space="0" w:color="auto"/>
            </w:tcBorders>
          </w:tcPr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44</w:t>
            </w:r>
          </w:p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45</w:t>
            </w:r>
          </w:p>
        </w:tc>
        <w:tc>
          <w:tcPr>
            <w:tcW w:w="4250" w:type="dxa"/>
            <w:tcBorders>
              <w:top w:val="single" w:sz="4" w:space="0" w:color="auto"/>
            </w:tcBorders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Десятичные и натуральные логарифмы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2</w:t>
            </w:r>
          </w:p>
        </w:tc>
        <w:tc>
          <w:tcPr>
            <w:tcW w:w="1549" w:type="dxa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BC2BFF" w:rsidRDefault="00683F6A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BC2BFF">
              <w:rPr>
                <w:sz w:val="24"/>
                <w:szCs w:val="24"/>
              </w:rPr>
              <w:t>.12</w:t>
            </w:r>
          </w:p>
          <w:p w:rsidR="00621AE3" w:rsidRPr="00D32836" w:rsidRDefault="00086134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621AE3" w:rsidRPr="00D32836">
              <w:rPr>
                <w:sz w:val="24"/>
                <w:szCs w:val="24"/>
              </w:rPr>
              <w:t>.12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</w:tcPr>
          <w:p w:rsidR="00621AE3" w:rsidRPr="00D32836" w:rsidRDefault="00683F6A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19.12 кр пол</w:t>
            </w:r>
          </w:p>
        </w:tc>
      </w:tr>
      <w:tr w:rsidR="00621AE3" w:rsidTr="007C1B6F">
        <w:trPr>
          <w:trHeight w:val="480"/>
        </w:trPr>
        <w:tc>
          <w:tcPr>
            <w:tcW w:w="458" w:type="dxa"/>
            <w:tcBorders>
              <w:top w:val="single" w:sz="4" w:space="0" w:color="auto"/>
            </w:tcBorders>
          </w:tcPr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46</w:t>
            </w:r>
          </w:p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47</w:t>
            </w:r>
          </w:p>
        </w:tc>
        <w:tc>
          <w:tcPr>
            <w:tcW w:w="4250" w:type="dxa"/>
            <w:tcBorders>
              <w:top w:val="single" w:sz="4" w:space="0" w:color="auto"/>
            </w:tcBorders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Логарифмическая функция, ее свойства и график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2</w:t>
            </w:r>
          </w:p>
        </w:tc>
        <w:tc>
          <w:tcPr>
            <w:tcW w:w="1549" w:type="dxa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BC2BFF" w:rsidRDefault="00BC2BFF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25.12</w:t>
            </w:r>
          </w:p>
          <w:p w:rsidR="00621AE3" w:rsidRPr="00D32836" w:rsidRDefault="00086134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621AE3" w:rsidRPr="00D32836">
              <w:rPr>
                <w:sz w:val="24"/>
                <w:szCs w:val="24"/>
              </w:rPr>
              <w:t>.12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</w:tr>
      <w:tr w:rsidR="00621AE3" w:rsidTr="007C1B6F">
        <w:trPr>
          <w:trHeight w:val="675"/>
        </w:trPr>
        <w:tc>
          <w:tcPr>
            <w:tcW w:w="458" w:type="dxa"/>
            <w:tcBorders>
              <w:top w:val="single" w:sz="4" w:space="0" w:color="auto"/>
            </w:tcBorders>
          </w:tcPr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48</w:t>
            </w:r>
          </w:p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49</w:t>
            </w:r>
          </w:p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50</w:t>
            </w:r>
          </w:p>
        </w:tc>
        <w:tc>
          <w:tcPr>
            <w:tcW w:w="4250" w:type="dxa"/>
            <w:tcBorders>
              <w:top w:val="single" w:sz="4" w:space="0" w:color="auto"/>
            </w:tcBorders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Логарифмические уравнения</w:t>
            </w:r>
          </w:p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</w:p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3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549" w:type="dxa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BC2BFF" w:rsidRDefault="00BC2BFF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10.01</w:t>
            </w:r>
          </w:p>
          <w:p w:rsidR="00621AE3" w:rsidRPr="00D32836" w:rsidRDefault="00086134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621AE3" w:rsidRPr="00D32836">
              <w:rPr>
                <w:sz w:val="24"/>
                <w:szCs w:val="24"/>
              </w:rPr>
              <w:t>.01</w:t>
            </w:r>
          </w:p>
          <w:p w:rsidR="00621AE3" w:rsidRPr="00D32836" w:rsidRDefault="00086134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621AE3" w:rsidRPr="00D32836">
              <w:rPr>
                <w:sz w:val="24"/>
                <w:szCs w:val="24"/>
              </w:rPr>
              <w:t>.01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</w:tr>
      <w:tr w:rsidR="00621AE3" w:rsidTr="007C1B6F">
        <w:trPr>
          <w:trHeight w:val="660"/>
        </w:trPr>
        <w:tc>
          <w:tcPr>
            <w:tcW w:w="458" w:type="dxa"/>
            <w:tcBorders>
              <w:top w:val="single" w:sz="4" w:space="0" w:color="auto"/>
            </w:tcBorders>
          </w:tcPr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51</w:t>
            </w:r>
          </w:p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52</w:t>
            </w:r>
          </w:p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53</w:t>
            </w:r>
          </w:p>
        </w:tc>
        <w:tc>
          <w:tcPr>
            <w:tcW w:w="4250" w:type="dxa"/>
            <w:tcBorders>
              <w:top w:val="single" w:sz="4" w:space="0" w:color="auto"/>
            </w:tcBorders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Логарифмические неравенства</w:t>
            </w:r>
          </w:p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</w:p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3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549" w:type="dxa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BC2BFF" w:rsidRDefault="00BC2BFF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17.01</w:t>
            </w:r>
          </w:p>
          <w:p w:rsidR="00621AE3" w:rsidRPr="00D32836" w:rsidRDefault="00086134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621AE3" w:rsidRPr="00D32836">
              <w:rPr>
                <w:sz w:val="24"/>
                <w:szCs w:val="24"/>
              </w:rPr>
              <w:t>.01</w:t>
            </w:r>
          </w:p>
          <w:p w:rsidR="00621AE3" w:rsidRPr="00D32836" w:rsidRDefault="00086134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621AE3" w:rsidRPr="00D32836">
              <w:rPr>
                <w:sz w:val="24"/>
                <w:szCs w:val="24"/>
              </w:rPr>
              <w:t>.01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</w:tr>
      <w:tr w:rsidR="00621AE3" w:rsidTr="007C1B6F">
        <w:trPr>
          <w:trHeight w:val="483"/>
        </w:trPr>
        <w:tc>
          <w:tcPr>
            <w:tcW w:w="458" w:type="dxa"/>
            <w:tcBorders>
              <w:top w:val="single" w:sz="4" w:space="0" w:color="auto"/>
            </w:tcBorders>
          </w:tcPr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54</w:t>
            </w:r>
          </w:p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</w:tcBorders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Контрольная работа №5 по теме «Логарифмическая функция»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1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</w:tcBorders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:rsidR="00621AE3" w:rsidRPr="00D32836" w:rsidRDefault="00BC2BFF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621AE3" w:rsidRPr="00D32836">
              <w:rPr>
                <w:sz w:val="24"/>
                <w:szCs w:val="24"/>
              </w:rPr>
              <w:t>.01</w:t>
            </w:r>
          </w:p>
        </w:tc>
        <w:tc>
          <w:tcPr>
            <w:tcW w:w="771" w:type="dxa"/>
            <w:tcBorders>
              <w:top w:val="single" w:sz="4" w:space="0" w:color="auto"/>
            </w:tcBorders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</w:tr>
      <w:tr w:rsidR="00621AE3" w:rsidTr="00197F17">
        <w:trPr>
          <w:trHeight w:val="259"/>
        </w:trPr>
        <w:tc>
          <w:tcPr>
            <w:tcW w:w="10314" w:type="dxa"/>
            <w:gridSpan w:val="8"/>
          </w:tcPr>
          <w:p w:rsidR="00621AE3" w:rsidRPr="00D32836" w:rsidRDefault="00621AE3" w:rsidP="00197F17">
            <w:pPr>
              <w:jc w:val="center"/>
              <w:rPr>
                <w:sz w:val="24"/>
                <w:szCs w:val="24"/>
              </w:rPr>
            </w:pPr>
            <w:r w:rsidRPr="00D32836">
              <w:rPr>
                <w:b/>
                <w:sz w:val="24"/>
                <w:szCs w:val="24"/>
              </w:rPr>
              <w:t xml:space="preserve">Глава </w:t>
            </w:r>
            <w:r w:rsidRPr="00D32836">
              <w:rPr>
                <w:b/>
                <w:sz w:val="24"/>
                <w:szCs w:val="24"/>
                <w:lang w:val="en-US"/>
              </w:rPr>
              <w:t>VIII</w:t>
            </w:r>
            <w:r w:rsidRPr="00D32836">
              <w:rPr>
                <w:b/>
                <w:sz w:val="24"/>
                <w:szCs w:val="24"/>
              </w:rPr>
              <w:t>. Тригонометрические формулы (21часа)</w:t>
            </w:r>
          </w:p>
        </w:tc>
      </w:tr>
      <w:tr w:rsidR="00621AE3" w:rsidTr="007C1B6F">
        <w:trPr>
          <w:trHeight w:val="234"/>
        </w:trPr>
        <w:tc>
          <w:tcPr>
            <w:tcW w:w="458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55</w:t>
            </w:r>
          </w:p>
        </w:tc>
        <w:tc>
          <w:tcPr>
            <w:tcW w:w="4250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Радианная мера угла</w:t>
            </w:r>
          </w:p>
        </w:tc>
        <w:tc>
          <w:tcPr>
            <w:tcW w:w="126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1</w:t>
            </w:r>
          </w:p>
        </w:tc>
        <w:tc>
          <w:tcPr>
            <w:tcW w:w="1549" w:type="dxa"/>
            <w:vMerge w:val="restart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УОНМ,УЗИМ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УПЗУ</w:t>
            </w:r>
          </w:p>
        </w:tc>
        <w:tc>
          <w:tcPr>
            <w:tcW w:w="1095" w:type="dxa"/>
            <w:gridSpan w:val="2"/>
            <w:vMerge w:val="restart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ФО,</w:t>
            </w:r>
          </w:p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СР,</w:t>
            </w:r>
          </w:p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ПР</w:t>
            </w:r>
          </w:p>
        </w:tc>
        <w:tc>
          <w:tcPr>
            <w:tcW w:w="930" w:type="dxa"/>
          </w:tcPr>
          <w:p w:rsidR="00621AE3" w:rsidRPr="00D32836" w:rsidRDefault="00BC2BFF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621AE3" w:rsidRPr="00D32836">
              <w:rPr>
                <w:sz w:val="24"/>
                <w:szCs w:val="24"/>
              </w:rPr>
              <w:t>.01</w:t>
            </w:r>
          </w:p>
        </w:tc>
        <w:tc>
          <w:tcPr>
            <w:tcW w:w="77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</w:tr>
      <w:tr w:rsidR="00621AE3" w:rsidTr="007C1B6F">
        <w:trPr>
          <w:trHeight w:val="167"/>
        </w:trPr>
        <w:tc>
          <w:tcPr>
            <w:tcW w:w="458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color w:val="FF0000"/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56</w:t>
            </w:r>
          </w:p>
        </w:tc>
        <w:tc>
          <w:tcPr>
            <w:tcW w:w="4250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Поворот точки вокруг начала координат</w:t>
            </w:r>
          </w:p>
        </w:tc>
        <w:tc>
          <w:tcPr>
            <w:tcW w:w="126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1</w:t>
            </w:r>
          </w:p>
        </w:tc>
        <w:tc>
          <w:tcPr>
            <w:tcW w:w="1549" w:type="dxa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Merge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</w:p>
        </w:tc>
        <w:tc>
          <w:tcPr>
            <w:tcW w:w="930" w:type="dxa"/>
          </w:tcPr>
          <w:p w:rsidR="00621AE3" w:rsidRPr="00D32836" w:rsidRDefault="00BC2BFF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621AE3" w:rsidRPr="00D32836">
              <w:rPr>
                <w:sz w:val="24"/>
                <w:szCs w:val="24"/>
              </w:rPr>
              <w:t>.01</w:t>
            </w:r>
          </w:p>
        </w:tc>
        <w:tc>
          <w:tcPr>
            <w:tcW w:w="77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</w:tr>
      <w:tr w:rsidR="00621AE3" w:rsidTr="007C1B6F">
        <w:trPr>
          <w:trHeight w:val="184"/>
        </w:trPr>
        <w:tc>
          <w:tcPr>
            <w:tcW w:w="458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57</w:t>
            </w:r>
          </w:p>
        </w:tc>
        <w:tc>
          <w:tcPr>
            <w:tcW w:w="4250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Определение синуса, коси-нуса, тангенса угла</w:t>
            </w:r>
          </w:p>
        </w:tc>
        <w:tc>
          <w:tcPr>
            <w:tcW w:w="126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1</w:t>
            </w:r>
          </w:p>
        </w:tc>
        <w:tc>
          <w:tcPr>
            <w:tcW w:w="1549" w:type="dxa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Merge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</w:p>
        </w:tc>
        <w:tc>
          <w:tcPr>
            <w:tcW w:w="930" w:type="dxa"/>
          </w:tcPr>
          <w:p w:rsidR="00621AE3" w:rsidRPr="00D32836" w:rsidRDefault="00BC2BFF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355712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77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</w:tr>
      <w:tr w:rsidR="00621AE3" w:rsidTr="007C1B6F">
        <w:trPr>
          <w:trHeight w:val="201"/>
        </w:trPr>
        <w:tc>
          <w:tcPr>
            <w:tcW w:w="458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58</w:t>
            </w:r>
          </w:p>
        </w:tc>
        <w:tc>
          <w:tcPr>
            <w:tcW w:w="4250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Знаки синуса, косинуса и тангенса</w:t>
            </w:r>
          </w:p>
        </w:tc>
        <w:tc>
          <w:tcPr>
            <w:tcW w:w="126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1</w:t>
            </w:r>
          </w:p>
        </w:tc>
        <w:tc>
          <w:tcPr>
            <w:tcW w:w="1549" w:type="dxa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Merge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</w:p>
        </w:tc>
        <w:tc>
          <w:tcPr>
            <w:tcW w:w="930" w:type="dxa"/>
          </w:tcPr>
          <w:p w:rsidR="00621AE3" w:rsidRPr="00D32836" w:rsidRDefault="00BC2BFF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="00621AE3" w:rsidRPr="00D32836">
              <w:rPr>
                <w:sz w:val="24"/>
                <w:szCs w:val="24"/>
              </w:rPr>
              <w:t>.02</w:t>
            </w:r>
          </w:p>
        </w:tc>
        <w:tc>
          <w:tcPr>
            <w:tcW w:w="77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</w:tr>
      <w:tr w:rsidR="00621AE3" w:rsidTr="007C1B6F">
        <w:trPr>
          <w:trHeight w:val="435"/>
        </w:trPr>
        <w:tc>
          <w:tcPr>
            <w:tcW w:w="458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lastRenderedPageBreak/>
              <w:t>59</w:t>
            </w:r>
          </w:p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</w:p>
        </w:tc>
        <w:tc>
          <w:tcPr>
            <w:tcW w:w="4250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Зависимость между синусом, косинусом и тангенсом одного и того угла</w:t>
            </w:r>
          </w:p>
        </w:tc>
        <w:tc>
          <w:tcPr>
            <w:tcW w:w="126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1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549" w:type="dxa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Merge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</w:p>
        </w:tc>
        <w:tc>
          <w:tcPr>
            <w:tcW w:w="930" w:type="dxa"/>
          </w:tcPr>
          <w:p w:rsidR="00621AE3" w:rsidRPr="00D32836" w:rsidRDefault="00BC2BFF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621AE3" w:rsidRPr="00D32836">
              <w:rPr>
                <w:sz w:val="24"/>
                <w:szCs w:val="24"/>
              </w:rPr>
              <w:t>.02</w:t>
            </w:r>
          </w:p>
        </w:tc>
        <w:tc>
          <w:tcPr>
            <w:tcW w:w="77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</w:tr>
      <w:tr w:rsidR="00621AE3" w:rsidTr="007C1B6F">
        <w:trPr>
          <w:trHeight w:val="385"/>
        </w:trPr>
        <w:tc>
          <w:tcPr>
            <w:tcW w:w="458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60</w:t>
            </w:r>
          </w:p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61</w:t>
            </w:r>
          </w:p>
        </w:tc>
        <w:tc>
          <w:tcPr>
            <w:tcW w:w="4250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Тригонометрические тождества</w:t>
            </w:r>
          </w:p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</w:p>
        </w:tc>
        <w:tc>
          <w:tcPr>
            <w:tcW w:w="126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2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549" w:type="dxa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Merge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</w:p>
        </w:tc>
        <w:tc>
          <w:tcPr>
            <w:tcW w:w="930" w:type="dxa"/>
          </w:tcPr>
          <w:p w:rsidR="00BC2BFF" w:rsidRDefault="00BC2BFF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07.02</w:t>
            </w:r>
          </w:p>
          <w:p w:rsidR="00621AE3" w:rsidRPr="00D32836" w:rsidRDefault="00355712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621AE3" w:rsidRPr="00D32836">
              <w:rPr>
                <w:sz w:val="24"/>
                <w:szCs w:val="24"/>
              </w:rPr>
              <w:t>.02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77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</w:tr>
      <w:tr w:rsidR="00621AE3" w:rsidTr="007C1B6F">
        <w:trPr>
          <w:trHeight w:val="234"/>
        </w:trPr>
        <w:tc>
          <w:tcPr>
            <w:tcW w:w="458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62</w:t>
            </w:r>
          </w:p>
        </w:tc>
        <w:tc>
          <w:tcPr>
            <w:tcW w:w="4250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Синус, косинус и тангенс углов</w:t>
            </w:r>
            <w:r w:rsidR="00EB7FBF" w:rsidRPr="00EB7FBF">
              <w:rPr>
                <w:position w:val="-6"/>
                <w:sz w:val="24"/>
                <w:szCs w:val="24"/>
              </w:rPr>
              <w:pict>
                <v:shape id="_x0000_s1026" style="position:absolute;margin-left:0;margin-top:0;width:50pt;height:50pt;z-index:251660288;visibility:hidden;mso-position-horizontal-relative:text;mso-position-vertical-relative:text" coordsize="21600,21600" o:spt="100" o:preferrelative="t" adj="0,,0" path="m@4@5l@4@11@9@11@9@5xe" filled="f" stroked="f">
                  <v:stroke joinstyle="miter"/>
                  <v:formulas>
                    <v:f eqn="if 1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 selection="t"/>
                </v:shape>
              </w:pict>
            </w:r>
            <w:r w:rsidRPr="00D32836">
              <w:rPr>
                <w:rFonts w:asciiTheme="minorHAnsi" w:hAnsiTheme="minorHAnsi" w:cstheme="minorBidi"/>
                <w:position w:val="-6"/>
                <w:sz w:val="24"/>
                <w:szCs w:val="24"/>
              </w:rPr>
              <w:object w:dxaOrig="4320" w:dyaOrig="4320">
                <v:shape id="_x0000_i1025" style="width:12.75pt;height:12.75pt;visibility:visible" coordsize="21600,21600" o:spt="100" o:preferrelative="t" adj="0,,0" path="m@4@5l@4@11@9@11@9@5xe" filled="f" stroked="f">
                  <v:stroke joinstyle="miter"/>
                  <v:imagedata r:id="rId7" o:title=""/>
                  <v:formulas>
                    <v:f eqn="if 1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>
                <o:OLEObject Type="Embed" ProgID="Equation.DSMT4" ShapeID="_x0000_i1025" DrawAspect="Content" ObjectID="_1638769163" r:id="rId8"/>
              </w:object>
            </w:r>
            <w:r w:rsidRPr="00D32836">
              <w:rPr>
                <w:sz w:val="24"/>
                <w:szCs w:val="24"/>
              </w:rPr>
              <w:t xml:space="preserve"> и - </w:t>
            </w:r>
            <w:r w:rsidR="00EB7FBF" w:rsidRPr="00EB7FBF">
              <w:rPr>
                <w:position w:val="-6"/>
                <w:sz w:val="24"/>
                <w:szCs w:val="24"/>
              </w:rPr>
              <w:pict>
                <v:shape id="_x0000_s1027" style="position:absolute;margin-left:0;margin-top:0;width:50pt;height:50pt;z-index:251661312;visibility:hidden;mso-position-horizontal-relative:text;mso-position-vertical-relative:text" coordsize="21600,21600" o:spt="100" o:preferrelative="t" adj="0,,0" path="m@4@5l@4@11@9@11@9@5xe" filled="f" stroked="f">
                  <v:stroke joinstyle="miter"/>
                  <v:formulas>
                    <v:f eqn="if 1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 selection="t"/>
                </v:shape>
              </w:pict>
            </w:r>
            <w:r w:rsidRPr="00D32836">
              <w:rPr>
                <w:rFonts w:asciiTheme="minorHAnsi" w:hAnsiTheme="minorHAnsi" w:cstheme="minorBidi"/>
                <w:position w:val="-6"/>
                <w:sz w:val="24"/>
                <w:szCs w:val="24"/>
              </w:rPr>
              <w:object w:dxaOrig="4320" w:dyaOrig="4320">
                <v:shape id="_x0000_i1026" style="width:12.75pt;height:12.75pt;visibility:visible" coordsize="21600,21600" o:spt="100" o:preferrelative="t" adj="0,,0" path="m@4@5l@4@11@9@11@9@5xe" filled="f" stroked="f">
                  <v:stroke joinstyle="miter"/>
                  <v:imagedata r:id="rId9" o:title=""/>
                  <v:formulas>
                    <v:f eqn="if 1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>
                <o:OLEObject Type="Embed" ProgID="Equation.DSMT4" ShapeID="_x0000_i1026" DrawAspect="Content" ObjectID="_1638769164" r:id="rId10"/>
              </w:object>
            </w:r>
          </w:p>
        </w:tc>
        <w:tc>
          <w:tcPr>
            <w:tcW w:w="126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1</w:t>
            </w:r>
          </w:p>
        </w:tc>
        <w:tc>
          <w:tcPr>
            <w:tcW w:w="1549" w:type="dxa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Merge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</w:p>
        </w:tc>
        <w:tc>
          <w:tcPr>
            <w:tcW w:w="930" w:type="dxa"/>
          </w:tcPr>
          <w:p w:rsidR="00621AE3" w:rsidRPr="00D32836" w:rsidRDefault="00BC2BFF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621AE3" w:rsidRPr="00D32836">
              <w:rPr>
                <w:sz w:val="24"/>
                <w:szCs w:val="24"/>
              </w:rPr>
              <w:t>.02</w:t>
            </w:r>
          </w:p>
        </w:tc>
        <w:tc>
          <w:tcPr>
            <w:tcW w:w="77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</w:tr>
      <w:tr w:rsidR="00621AE3" w:rsidTr="007C1B6F">
        <w:trPr>
          <w:trHeight w:val="435"/>
        </w:trPr>
        <w:tc>
          <w:tcPr>
            <w:tcW w:w="458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63</w:t>
            </w:r>
          </w:p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64</w:t>
            </w:r>
          </w:p>
        </w:tc>
        <w:tc>
          <w:tcPr>
            <w:tcW w:w="4250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Формулы сложения</w:t>
            </w:r>
          </w:p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</w:p>
        </w:tc>
        <w:tc>
          <w:tcPr>
            <w:tcW w:w="126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2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549" w:type="dxa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Merge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</w:p>
        </w:tc>
        <w:tc>
          <w:tcPr>
            <w:tcW w:w="930" w:type="dxa"/>
          </w:tcPr>
          <w:p w:rsidR="00BC2BFF" w:rsidRDefault="00BC2BFF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14.02</w:t>
            </w:r>
          </w:p>
          <w:p w:rsidR="00621AE3" w:rsidRPr="00D32836" w:rsidRDefault="00355712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621AE3" w:rsidRPr="00D32836">
              <w:rPr>
                <w:sz w:val="24"/>
                <w:szCs w:val="24"/>
              </w:rPr>
              <w:t>.02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77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</w:tr>
      <w:tr w:rsidR="00621AE3" w:rsidTr="007C1B6F">
        <w:trPr>
          <w:trHeight w:val="469"/>
        </w:trPr>
        <w:tc>
          <w:tcPr>
            <w:tcW w:w="458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65</w:t>
            </w:r>
          </w:p>
        </w:tc>
        <w:tc>
          <w:tcPr>
            <w:tcW w:w="4250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Контрольная работа №6 по теме «Тригонометрические формулы»</w:t>
            </w:r>
          </w:p>
        </w:tc>
        <w:tc>
          <w:tcPr>
            <w:tcW w:w="126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1</w:t>
            </w:r>
          </w:p>
        </w:tc>
        <w:tc>
          <w:tcPr>
            <w:tcW w:w="1549" w:type="dxa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Merge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</w:p>
        </w:tc>
        <w:tc>
          <w:tcPr>
            <w:tcW w:w="930" w:type="dxa"/>
          </w:tcPr>
          <w:p w:rsidR="00BC2BFF" w:rsidRDefault="00BC2BFF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19.02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77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</w:tr>
      <w:tr w:rsidR="00621AE3" w:rsidTr="007C1B6F">
        <w:trPr>
          <w:trHeight w:val="445"/>
        </w:trPr>
        <w:tc>
          <w:tcPr>
            <w:tcW w:w="458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66</w:t>
            </w:r>
          </w:p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67</w:t>
            </w:r>
          </w:p>
        </w:tc>
        <w:tc>
          <w:tcPr>
            <w:tcW w:w="4250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Синус, косинус и тангенс двойного угла</w:t>
            </w:r>
          </w:p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</w:p>
        </w:tc>
        <w:tc>
          <w:tcPr>
            <w:tcW w:w="126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2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549" w:type="dxa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Merge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</w:p>
        </w:tc>
        <w:tc>
          <w:tcPr>
            <w:tcW w:w="930" w:type="dxa"/>
          </w:tcPr>
          <w:p w:rsidR="00BC2BFF" w:rsidRDefault="00BC2BFF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21.02</w:t>
            </w:r>
          </w:p>
          <w:p w:rsidR="00621AE3" w:rsidRPr="00D32836" w:rsidRDefault="00355712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621AE3" w:rsidRPr="00D32836">
              <w:rPr>
                <w:sz w:val="24"/>
                <w:szCs w:val="24"/>
              </w:rPr>
              <w:t>.02</w:t>
            </w:r>
          </w:p>
          <w:p w:rsidR="00621AE3" w:rsidRPr="00D32836" w:rsidRDefault="00355712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621AE3" w:rsidRPr="00D32836">
              <w:rPr>
                <w:sz w:val="24"/>
                <w:szCs w:val="24"/>
              </w:rPr>
              <w:t>.02</w:t>
            </w:r>
          </w:p>
        </w:tc>
        <w:tc>
          <w:tcPr>
            <w:tcW w:w="77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</w:tr>
      <w:tr w:rsidR="00621AE3" w:rsidTr="007C1B6F">
        <w:trPr>
          <w:trHeight w:val="452"/>
        </w:trPr>
        <w:tc>
          <w:tcPr>
            <w:tcW w:w="458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68</w:t>
            </w:r>
          </w:p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69</w:t>
            </w:r>
          </w:p>
        </w:tc>
        <w:tc>
          <w:tcPr>
            <w:tcW w:w="4250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Синус, косинус и тангенс половинного угла</w:t>
            </w:r>
          </w:p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</w:p>
        </w:tc>
        <w:tc>
          <w:tcPr>
            <w:tcW w:w="126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2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549" w:type="dxa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Merge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</w:p>
        </w:tc>
        <w:tc>
          <w:tcPr>
            <w:tcW w:w="930" w:type="dxa"/>
          </w:tcPr>
          <w:p w:rsidR="00BC2BFF" w:rsidRDefault="00BC2BFF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28.02</w:t>
            </w:r>
          </w:p>
          <w:p w:rsidR="00621AE3" w:rsidRPr="00D32836" w:rsidRDefault="00355712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02.03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77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</w:tr>
      <w:tr w:rsidR="00621AE3" w:rsidTr="007C1B6F">
        <w:trPr>
          <w:trHeight w:val="485"/>
        </w:trPr>
        <w:tc>
          <w:tcPr>
            <w:tcW w:w="458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70</w:t>
            </w:r>
          </w:p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71</w:t>
            </w:r>
          </w:p>
        </w:tc>
        <w:tc>
          <w:tcPr>
            <w:tcW w:w="4250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Формулы приведения</w:t>
            </w:r>
          </w:p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</w:p>
        </w:tc>
        <w:tc>
          <w:tcPr>
            <w:tcW w:w="126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2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549" w:type="dxa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Merge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</w:p>
        </w:tc>
        <w:tc>
          <w:tcPr>
            <w:tcW w:w="930" w:type="dxa"/>
          </w:tcPr>
          <w:p w:rsidR="00BC2BFF" w:rsidRDefault="00BC2BFF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04.03</w:t>
            </w:r>
          </w:p>
          <w:p w:rsidR="00621AE3" w:rsidRPr="00D32836" w:rsidRDefault="00355712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621AE3" w:rsidRPr="00D32836">
              <w:rPr>
                <w:sz w:val="24"/>
                <w:szCs w:val="24"/>
              </w:rPr>
              <w:t>.03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771" w:type="dxa"/>
            <w:vMerge w:val="restart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</w:tr>
      <w:tr w:rsidR="00621AE3" w:rsidTr="007C1B6F">
        <w:trPr>
          <w:trHeight w:val="485"/>
        </w:trPr>
        <w:tc>
          <w:tcPr>
            <w:tcW w:w="458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72</w:t>
            </w:r>
          </w:p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73</w:t>
            </w:r>
          </w:p>
        </w:tc>
        <w:tc>
          <w:tcPr>
            <w:tcW w:w="4250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Сумма и разность синусов. Сумма и разность косинусов</w:t>
            </w:r>
          </w:p>
        </w:tc>
        <w:tc>
          <w:tcPr>
            <w:tcW w:w="126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2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549" w:type="dxa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Merge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</w:p>
        </w:tc>
        <w:tc>
          <w:tcPr>
            <w:tcW w:w="930" w:type="dxa"/>
          </w:tcPr>
          <w:p w:rsidR="00BC2BFF" w:rsidRDefault="00BC2BFF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11.03</w:t>
            </w:r>
          </w:p>
          <w:p w:rsidR="00621AE3" w:rsidRPr="00D32836" w:rsidRDefault="00355712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621AE3" w:rsidRPr="00D32836">
              <w:rPr>
                <w:sz w:val="24"/>
                <w:szCs w:val="24"/>
              </w:rPr>
              <w:t>.03</w:t>
            </w:r>
          </w:p>
        </w:tc>
        <w:tc>
          <w:tcPr>
            <w:tcW w:w="771" w:type="dxa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</w:tr>
      <w:tr w:rsidR="00621AE3" w:rsidTr="007C1B6F">
        <w:trPr>
          <w:trHeight w:val="218"/>
        </w:trPr>
        <w:tc>
          <w:tcPr>
            <w:tcW w:w="458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74</w:t>
            </w:r>
          </w:p>
        </w:tc>
        <w:tc>
          <w:tcPr>
            <w:tcW w:w="4250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Произведение синусов и косинусов</w:t>
            </w:r>
          </w:p>
        </w:tc>
        <w:tc>
          <w:tcPr>
            <w:tcW w:w="126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1</w:t>
            </w:r>
          </w:p>
        </w:tc>
        <w:tc>
          <w:tcPr>
            <w:tcW w:w="1549" w:type="dxa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Merge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</w:p>
        </w:tc>
        <w:tc>
          <w:tcPr>
            <w:tcW w:w="930" w:type="dxa"/>
          </w:tcPr>
          <w:p w:rsidR="00621AE3" w:rsidRPr="00D32836" w:rsidRDefault="00BC2BFF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621AE3" w:rsidRPr="00D32836">
              <w:rPr>
                <w:sz w:val="24"/>
                <w:szCs w:val="24"/>
              </w:rPr>
              <w:t>.03</w:t>
            </w:r>
          </w:p>
        </w:tc>
        <w:tc>
          <w:tcPr>
            <w:tcW w:w="771" w:type="dxa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</w:tr>
      <w:tr w:rsidR="00621AE3" w:rsidTr="007C1B6F">
        <w:trPr>
          <w:trHeight w:val="467"/>
        </w:trPr>
        <w:tc>
          <w:tcPr>
            <w:tcW w:w="458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75</w:t>
            </w:r>
          </w:p>
        </w:tc>
        <w:tc>
          <w:tcPr>
            <w:tcW w:w="4250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Контрольная работа №7 по теме «Тригонометрические формулы»</w:t>
            </w:r>
          </w:p>
        </w:tc>
        <w:tc>
          <w:tcPr>
            <w:tcW w:w="126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1</w:t>
            </w:r>
          </w:p>
        </w:tc>
        <w:tc>
          <w:tcPr>
            <w:tcW w:w="1549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</w:p>
        </w:tc>
        <w:tc>
          <w:tcPr>
            <w:tcW w:w="930" w:type="dxa"/>
          </w:tcPr>
          <w:p w:rsidR="00621AE3" w:rsidRPr="00D32836" w:rsidRDefault="00BC2BFF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621AE3" w:rsidRPr="00D32836">
              <w:rPr>
                <w:sz w:val="24"/>
                <w:szCs w:val="24"/>
              </w:rPr>
              <w:t>.03</w:t>
            </w:r>
          </w:p>
        </w:tc>
        <w:tc>
          <w:tcPr>
            <w:tcW w:w="771" w:type="dxa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</w:tr>
      <w:tr w:rsidR="00621AE3" w:rsidTr="00197F17">
        <w:trPr>
          <w:trHeight w:val="255"/>
        </w:trPr>
        <w:tc>
          <w:tcPr>
            <w:tcW w:w="10314" w:type="dxa"/>
            <w:gridSpan w:val="8"/>
          </w:tcPr>
          <w:p w:rsidR="00621AE3" w:rsidRPr="00D32836" w:rsidRDefault="00621AE3" w:rsidP="00197F17">
            <w:pPr>
              <w:jc w:val="center"/>
              <w:rPr>
                <w:b/>
                <w:sz w:val="24"/>
                <w:szCs w:val="24"/>
              </w:rPr>
            </w:pPr>
            <w:r w:rsidRPr="00D32836">
              <w:rPr>
                <w:b/>
                <w:sz w:val="24"/>
                <w:szCs w:val="24"/>
              </w:rPr>
              <w:t xml:space="preserve">Глава </w:t>
            </w:r>
            <w:r w:rsidRPr="00D32836">
              <w:rPr>
                <w:b/>
                <w:sz w:val="24"/>
                <w:szCs w:val="24"/>
                <w:lang w:val="en-US"/>
              </w:rPr>
              <w:t>IX</w:t>
            </w:r>
            <w:r w:rsidRPr="00D32836">
              <w:rPr>
                <w:b/>
                <w:sz w:val="24"/>
                <w:szCs w:val="24"/>
              </w:rPr>
              <w:t>. Тригонометрические уравнения(17 часов)</w:t>
            </w:r>
          </w:p>
        </w:tc>
      </w:tr>
      <w:tr w:rsidR="00621AE3" w:rsidTr="007C1B6F">
        <w:trPr>
          <w:trHeight w:val="485"/>
        </w:trPr>
        <w:tc>
          <w:tcPr>
            <w:tcW w:w="458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76</w:t>
            </w:r>
          </w:p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77</w:t>
            </w:r>
          </w:p>
        </w:tc>
        <w:tc>
          <w:tcPr>
            <w:tcW w:w="4250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 xml:space="preserve">Уравнения </w:t>
            </w:r>
            <w:r w:rsidRPr="00D32836">
              <w:rPr>
                <w:sz w:val="24"/>
                <w:szCs w:val="24"/>
                <w:lang w:val="en-US"/>
              </w:rPr>
              <w:t>cosx</w:t>
            </w:r>
            <w:r w:rsidRPr="00D32836">
              <w:rPr>
                <w:sz w:val="24"/>
                <w:szCs w:val="24"/>
              </w:rPr>
              <w:t xml:space="preserve"> = </w:t>
            </w:r>
            <w:r w:rsidRPr="00D32836">
              <w:rPr>
                <w:rFonts w:ascii="Script MT Bold" w:hAnsi="Script MT Bold"/>
                <w:sz w:val="24"/>
                <w:szCs w:val="24"/>
                <w:lang w:val="en-US"/>
              </w:rPr>
              <w:t>a</w:t>
            </w:r>
          </w:p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</w:p>
        </w:tc>
        <w:tc>
          <w:tcPr>
            <w:tcW w:w="126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2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549" w:type="dxa"/>
            <w:vMerge w:val="restart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УОНМ, УЗИМ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УПЗУ</w:t>
            </w:r>
          </w:p>
        </w:tc>
        <w:tc>
          <w:tcPr>
            <w:tcW w:w="1095" w:type="dxa"/>
            <w:gridSpan w:val="2"/>
            <w:vMerge w:val="restart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ФО,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СР,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ПР</w:t>
            </w:r>
          </w:p>
        </w:tc>
        <w:tc>
          <w:tcPr>
            <w:tcW w:w="930" w:type="dxa"/>
          </w:tcPr>
          <w:p w:rsidR="00BC2BFF" w:rsidRDefault="00BC2BFF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20.03</w:t>
            </w:r>
          </w:p>
          <w:p w:rsidR="00621AE3" w:rsidRPr="00D32836" w:rsidRDefault="00355712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77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</w:tr>
      <w:tr w:rsidR="00621AE3" w:rsidTr="007C1B6F">
        <w:trPr>
          <w:trHeight w:val="452"/>
        </w:trPr>
        <w:tc>
          <w:tcPr>
            <w:tcW w:w="458" w:type="dxa"/>
          </w:tcPr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78</w:t>
            </w:r>
          </w:p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79</w:t>
            </w:r>
          </w:p>
        </w:tc>
        <w:tc>
          <w:tcPr>
            <w:tcW w:w="4250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 xml:space="preserve">Уравнение </w:t>
            </w:r>
            <w:r w:rsidRPr="00D32836">
              <w:rPr>
                <w:sz w:val="24"/>
                <w:szCs w:val="24"/>
                <w:lang w:val="en-US"/>
              </w:rPr>
              <w:t>sinx</w:t>
            </w:r>
            <w:r w:rsidRPr="00D32836">
              <w:rPr>
                <w:sz w:val="24"/>
                <w:szCs w:val="24"/>
              </w:rPr>
              <w:t xml:space="preserve"> = </w:t>
            </w:r>
            <w:r w:rsidRPr="00D32836">
              <w:rPr>
                <w:rFonts w:ascii="Script MT Bold" w:hAnsi="Script MT Bold"/>
                <w:sz w:val="24"/>
                <w:szCs w:val="24"/>
                <w:lang w:val="en-US"/>
              </w:rPr>
              <w:t>a</w:t>
            </w:r>
          </w:p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</w:p>
        </w:tc>
        <w:tc>
          <w:tcPr>
            <w:tcW w:w="126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2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549" w:type="dxa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</w:tcPr>
          <w:p w:rsidR="00BC2BFF" w:rsidRDefault="00BC2BFF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03.04</w:t>
            </w:r>
          </w:p>
          <w:p w:rsidR="00621AE3" w:rsidRPr="00D32836" w:rsidRDefault="00355712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06.04</w:t>
            </w:r>
          </w:p>
          <w:p w:rsidR="00621AE3" w:rsidRPr="00D32836" w:rsidRDefault="00355712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621AE3" w:rsidRPr="00D32836">
              <w:rPr>
                <w:sz w:val="24"/>
                <w:szCs w:val="24"/>
              </w:rPr>
              <w:t>.04</w:t>
            </w:r>
          </w:p>
        </w:tc>
        <w:tc>
          <w:tcPr>
            <w:tcW w:w="77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</w:tr>
      <w:tr w:rsidR="00621AE3" w:rsidTr="007C1B6F">
        <w:trPr>
          <w:trHeight w:val="435"/>
        </w:trPr>
        <w:tc>
          <w:tcPr>
            <w:tcW w:w="458" w:type="dxa"/>
          </w:tcPr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80</w:t>
            </w:r>
          </w:p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81</w:t>
            </w:r>
          </w:p>
        </w:tc>
        <w:tc>
          <w:tcPr>
            <w:tcW w:w="4250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 xml:space="preserve">Уравнение </w:t>
            </w:r>
            <w:r w:rsidRPr="00D32836">
              <w:rPr>
                <w:sz w:val="24"/>
                <w:szCs w:val="24"/>
                <w:lang w:val="en-US"/>
              </w:rPr>
              <w:t>tgx</w:t>
            </w:r>
            <w:r w:rsidRPr="00D32836">
              <w:rPr>
                <w:sz w:val="24"/>
                <w:szCs w:val="24"/>
              </w:rPr>
              <w:t xml:space="preserve"> = </w:t>
            </w:r>
            <w:r w:rsidRPr="00D32836">
              <w:rPr>
                <w:rFonts w:ascii="Script MT Bold" w:hAnsi="Script MT Bold"/>
                <w:sz w:val="24"/>
                <w:szCs w:val="24"/>
                <w:lang w:val="en-US"/>
              </w:rPr>
              <w:t>a</w:t>
            </w:r>
          </w:p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</w:p>
        </w:tc>
        <w:tc>
          <w:tcPr>
            <w:tcW w:w="126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2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549" w:type="dxa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</w:tcPr>
          <w:p w:rsidR="00BC2BFF" w:rsidRDefault="00BC2BFF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08.04</w:t>
            </w:r>
          </w:p>
          <w:p w:rsidR="00621AE3" w:rsidRPr="00D32836" w:rsidRDefault="00355712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621AE3" w:rsidRPr="00D32836">
              <w:rPr>
                <w:sz w:val="24"/>
                <w:szCs w:val="24"/>
              </w:rPr>
              <w:t>.04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77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</w:tr>
      <w:tr w:rsidR="00621AE3" w:rsidTr="007C1B6F">
        <w:trPr>
          <w:trHeight w:val="619"/>
        </w:trPr>
        <w:tc>
          <w:tcPr>
            <w:tcW w:w="458" w:type="dxa"/>
          </w:tcPr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82</w:t>
            </w:r>
          </w:p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83</w:t>
            </w:r>
          </w:p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250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Тригонометрические уравнения, сводящиеся к алгебраическим. Однородные и линейные уравнения</w:t>
            </w:r>
          </w:p>
        </w:tc>
        <w:tc>
          <w:tcPr>
            <w:tcW w:w="126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2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549" w:type="dxa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</w:tcPr>
          <w:p w:rsidR="00BC2BFF" w:rsidRDefault="00BC2BFF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13.04</w:t>
            </w:r>
          </w:p>
          <w:p w:rsidR="00621AE3" w:rsidRPr="00D32836" w:rsidRDefault="00355712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621AE3" w:rsidRPr="00D32836">
              <w:rPr>
                <w:sz w:val="24"/>
                <w:szCs w:val="24"/>
              </w:rPr>
              <w:t>.04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77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</w:tr>
      <w:tr w:rsidR="00621AE3" w:rsidTr="007C1B6F">
        <w:trPr>
          <w:trHeight w:val="653"/>
        </w:trPr>
        <w:tc>
          <w:tcPr>
            <w:tcW w:w="458" w:type="dxa"/>
            <w:tcBorders>
              <w:bottom w:val="nil"/>
            </w:tcBorders>
          </w:tcPr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84</w:t>
            </w:r>
          </w:p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85</w:t>
            </w:r>
          </w:p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86</w:t>
            </w:r>
          </w:p>
        </w:tc>
        <w:tc>
          <w:tcPr>
            <w:tcW w:w="4250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Методы замены неизвестного и разложения на множители, метод оценки правой и левой частей тригонометрического уравнения</w:t>
            </w:r>
          </w:p>
        </w:tc>
        <w:tc>
          <w:tcPr>
            <w:tcW w:w="126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3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549" w:type="dxa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Merge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</w:tcPr>
          <w:p w:rsidR="00BC2BFF" w:rsidRDefault="00BC2BFF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17.04</w:t>
            </w:r>
          </w:p>
          <w:p w:rsidR="00621AE3" w:rsidRPr="00D32836" w:rsidRDefault="00355712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621AE3" w:rsidRPr="00D32836">
              <w:rPr>
                <w:sz w:val="24"/>
                <w:szCs w:val="24"/>
              </w:rPr>
              <w:t>.04</w:t>
            </w:r>
          </w:p>
          <w:p w:rsidR="00621AE3" w:rsidRPr="00D32836" w:rsidRDefault="00355712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621AE3" w:rsidRPr="00D32836">
              <w:rPr>
                <w:sz w:val="24"/>
                <w:szCs w:val="24"/>
              </w:rPr>
              <w:t>.0</w:t>
            </w:r>
            <w:r w:rsidR="00A77DB6">
              <w:rPr>
                <w:sz w:val="24"/>
                <w:szCs w:val="24"/>
              </w:rPr>
              <w:t>4</w:t>
            </w:r>
          </w:p>
        </w:tc>
        <w:tc>
          <w:tcPr>
            <w:tcW w:w="77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</w:tr>
      <w:tr w:rsidR="00621AE3" w:rsidTr="007C1B6F">
        <w:trPr>
          <w:trHeight w:val="435"/>
        </w:trPr>
        <w:tc>
          <w:tcPr>
            <w:tcW w:w="458" w:type="dxa"/>
            <w:tcBorders>
              <w:top w:val="nil"/>
            </w:tcBorders>
          </w:tcPr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87</w:t>
            </w:r>
          </w:p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88</w:t>
            </w:r>
          </w:p>
        </w:tc>
        <w:tc>
          <w:tcPr>
            <w:tcW w:w="4250" w:type="dxa"/>
            <w:tcBorders>
              <w:top w:val="nil"/>
            </w:tcBorders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Системы тригонометрических уравнений</w:t>
            </w:r>
          </w:p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</w:tcBorders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2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549" w:type="dxa"/>
            <w:vMerge/>
            <w:tcBorders>
              <w:top w:val="nil"/>
            </w:tcBorders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Merge/>
            <w:tcBorders>
              <w:top w:val="nil"/>
            </w:tcBorders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</w:tcPr>
          <w:p w:rsidR="00A77DB6" w:rsidRDefault="00A77DB6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24.04</w:t>
            </w:r>
          </w:p>
          <w:p w:rsidR="00621AE3" w:rsidRPr="00D32836" w:rsidRDefault="00355712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621AE3" w:rsidRPr="00D32836">
              <w:rPr>
                <w:sz w:val="24"/>
                <w:szCs w:val="24"/>
              </w:rPr>
              <w:t>.04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77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</w:tr>
      <w:tr w:rsidR="00621AE3" w:rsidTr="007C1B6F">
        <w:trPr>
          <w:trHeight w:val="697"/>
        </w:trPr>
        <w:tc>
          <w:tcPr>
            <w:tcW w:w="458" w:type="dxa"/>
          </w:tcPr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89</w:t>
            </w:r>
          </w:p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90</w:t>
            </w:r>
          </w:p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91</w:t>
            </w:r>
          </w:p>
        </w:tc>
        <w:tc>
          <w:tcPr>
            <w:tcW w:w="4250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Тригонометрические неравенства</w:t>
            </w:r>
          </w:p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</w:p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</w:p>
        </w:tc>
        <w:tc>
          <w:tcPr>
            <w:tcW w:w="126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3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nil"/>
            </w:tcBorders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top w:val="nil"/>
            </w:tcBorders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</w:tcPr>
          <w:p w:rsidR="00A77DB6" w:rsidRDefault="00A77DB6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29.04</w:t>
            </w:r>
          </w:p>
          <w:p w:rsidR="00621AE3" w:rsidRPr="00D32836" w:rsidRDefault="00355712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06.05</w:t>
            </w:r>
          </w:p>
          <w:p w:rsidR="00621AE3" w:rsidRPr="00D32836" w:rsidRDefault="00355712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08.05</w:t>
            </w:r>
          </w:p>
          <w:p w:rsidR="00621AE3" w:rsidRPr="00D32836" w:rsidRDefault="00A77DB6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 </w:t>
            </w:r>
            <w:r w:rsidR="00355712">
              <w:rPr>
                <w:sz w:val="24"/>
                <w:szCs w:val="24"/>
              </w:rPr>
              <w:t>.05</w:t>
            </w:r>
          </w:p>
        </w:tc>
        <w:tc>
          <w:tcPr>
            <w:tcW w:w="77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</w:tr>
      <w:tr w:rsidR="00621AE3" w:rsidTr="007C1B6F">
        <w:trPr>
          <w:trHeight w:val="552"/>
        </w:trPr>
        <w:tc>
          <w:tcPr>
            <w:tcW w:w="458" w:type="dxa"/>
          </w:tcPr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lastRenderedPageBreak/>
              <w:t>92</w:t>
            </w:r>
          </w:p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</w:p>
          <w:p w:rsidR="00621AE3" w:rsidRPr="00D32836" w:rsidRDefault="00621AE3" w:rsidP="00197F17">
            <w:pPr>
              <w:tabs>
                <w:tab w:val="left" w:pos="21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250" w:type="dxa"/>
          </w:tcPr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Контрольная работа №8 по теме «Тригонометрические уравнения»</w:t>
            </w:r>
          </w:p>
          <w:p w:rsidR="00621AE3" w:rsidRPr="00D32836" w:rsidRDefault="00621AE3" w:rsidP="00197F17">
            <w:pPr>
              <w:tabs>
                <w:tab w:val="left" w:pos="2160"/>
              </w:tabs>
              <w:rPr>
                <w:sz w:val="24"/>
                <w:szCs w:val="24"/>
              </w:rPr>
            </w:pPr>
          </w:p>
        </w:tc>
        <w:tc>
          <w:tcPr>
            <w:tcW w:w="126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1</w:t>
            </w:r>
          </w:p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549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</w:tcPr>
          <w:p w:rsidR="00621AE3" w:rsidRPr="00D32836" w:rsidRDefault="00A77DB6" w:rsidP="00197F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621AE3" w:rsidRPr="00D32836">
              <w:rPr>
                <w:sz w:val="24"/>
                <w:szCs w:val="24"/>
              </w:rPr>
              <w:t>.05</w:t>
            </w:r>
          </w:p>
        </w:tc>
        <w:tc>
          <w:tcPr>
            <w:tcW w:w="771" w:type="dxa"/>
          </w:tcPr>
          <w:p w:rsidR="00621AE3" w:rsidRPr="00D32836" w:rsidRDefault="00621AE3" w:rsidP="00197F17">
            <w:pPr>
              <w:rPr>
                <w:sz w:val="24"/>
                <w:szCs w:val="24"/>
              </w:rPr>
            </w:pPr>
          </w:p>
        </w:tc>
      </w:tr>
      <w:tr w:rsidR="00536F1B" w:rsidTr="007C1B6F">
        <w:trPr>
          <w:trHeight w:val="1695"/>
        </w:trPr>
        <w:tc>
          <w:tcPr>
            <w:tcW w:w="458" w:type="dxa"/>
          </w:tcPr>
          <w:p w:rsidR="00536F1B" w:rsidRPr="00D32836" w:rsidRDefault="00536F1B" w:rsidP="00197F17">
            <w:pPr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9394</w:t>
            </w:r>
          </w:p>
          <w:p w:rsidR="00536F1B" w:rsidRPr="00D32836" w:rsidRDefault="00536F1B" w:rsidP="00197F17">
            <w:pPr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95</w:t>
            </w:r>
          </w:p>
          <w:p w:rsidR="00536F1B" w:rsidRPr="00D32836" w:rsidRDefault="00536F1B" w:rsidP="00197F17">
            <w:pPr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96</w:t>
            </w:r>
          </w:p>
          <w:p w:rsidR="00536F1B" w:rsidRPr="00D32836" w:rsidRDefault="00536F1B" w:rsidP="00197F17">
            <w:pPr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97</w:t>
            </w:r>
          </w:p>
          <w:p w:rsidR="00536F1B" w:rsidRDefault="00536F1B" w:rsidP="00197F17">
            <w:pPr>
              <w:jc w:val="center"/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98</w:t>
            </w:r>
          </w:p>
          <w:p w:rsidR="00A77DB6" w:rsidRPr="00D32836" w:rsidRDefault="00A77DB6" w:rsidP="00197F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  <w:p w:rsidR="00536F1B" w:rsidRPr="00355712" w:rsidRDefault="00536F1B" w:rsidP="00355712">
            <w:pPr>
              <w:jc w:val="center"/>
              <w:rPr>
                <w:sz w:val="16"/>
                <w:szCs w:val="24"/>
              </w:rPr>
            </w:pPr>
          </w:p>
        </w:tc>
        <w:tc>
          <w:tcPr>
            <w:tcW w:w="4250" w:type="dxa"/>
          </w:tcPr>
          <w:p w:rsidR="00536F1B" w:rsidRDefault="00536F1B" w:rsidP="00197F17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Итоговое повторение. Решение задач</w:t>
            </w:r>
          </w:p>
          <w:p w:rsidR="00536F1B" w:rsidRPr="00D32836" w:rsidRDefault="00536F1B" w:rsidP="00197F17">
            <w:pPr>
              <w:rPr>
                <w:sz w:val="24"/>
                <w:szCs w:val="24"/>
              </w:rPr>
            </w:pPr>
          </w:p>
          <w:p w:rsidR="00536F1B" w:rsidRPr="00D32836" w:rsidRDefault="00536F1B" w:rsidP="00197F17">
            <w:pPr>
              <w:rPr>
                <w:sz w:val="24"/>
                <w:szCs w:val="24"/>
              </w:rPr>
            </w:pPr>
          </w:p>
          <w:p w:rsidR="00536F1B" w:rsidRPr="00D32836" w:rsidRDefault="00536F1B" w:rsidP="00197F17">
            <w:pPr>
              <w:rPr>
                <w:sz w:val="24"/>
                <w:szCs w:val="24"/>
              </w:rPr>
            </w:pPr>
          </w:p>
          <w:p w:rsidR="00536F1B" w:rsidRPr="00D32836" w:rsidRDefault="00536F1B" w:rsidP="00197F17">
            <w:pPr>
              <w:rPr>
                <w:sz w:val="24"/>
                <w:szCs w:val="24"/>
              </w:rPr>
            </w:pPr>
          </w:p>
          <w:p w:rsidR="00536F1B" w:rsidRPr="00D32836" w:rsidRDefault="00536F1B" w:rsidP="00197F17">
            <w:pPr>
              <w:rPr>
                <w:sz w:val="24"/>
                <w:szCs w:val="24"/>
              </w:rPr>
            </w:pPr>
          </w:p>
        </w:tc>
        <w:tc>
          <w:tcPr>
            <w:tcW w:w="1261" w:type="dxa"/>
          </w:tcPr>
          <w:p w:rsidR="00536F1B" w:rsidRPr="00D32836" w:rsidRDefault="00A77DB6" w:rsidP="00536F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  <w:p w:rsidR="00536F1B" w:rsidRDefault="00536F1B">
            <w:pPr>
              <w:rPr>
                <w:sz w:val="24"/>
                <w:szCs w:val="24"/>
              </w:rPr>
            </w:pPr>
          </w:p>
          <w:p w:rsidR="00536F1B" w:rsidRDefault="00536F1B">
            <w:pPr>
              <w:rPr>
                <w:sz w:val="24"/>
                <w:szCs w:val="24"/>
              </w:rPr>
            </w:pPr>
          </w:p>
          <w:p w:rsidR="00536F1B" w:rsidRDefault="00536F1B">
            <w:pPr>
              <w:rPr>
                <w:sz w:val="24"/>
                <w:szCs w:val="24"/>
              </w:rPr>
            </w:pPr>
          </w:p>
          <w:p w:rsidR="00536F1B" w:rsidRDefault="00536F1B">
            <w:pPr>
              <w:rPr>
                <w:sz w:val="24"/>
                <w:szCs w:val="24"/>
              </w:rPr>
            </w:pPr>
          </w:p>
          <w:p w:rsidR="00536F1B" w:rsidRDefault="00536F1B">
            <w:pPr>
              <w:rPr>
                <w:sz w:val="24"/>
                <w:szCs w:val="24"/>
              </w:rPr>
            </w:pPr>
          </w:p>
          <w:p w:rsidR="00536F1B" w:rsidRPr="00D32836" w:rsidRDefault="00536F1B" w:rsidP="00536F1B">
            <w:pPr>
              <w:rPr>
                <w:sz w:val="24"/>
                <w:szCs w:val="24"/>
              </w:rPr>
            </w:pPr>
          </w:p>
        </w:tc>
        <w:tc>
          <w:tcPr>
            <w:tcW w:w="1549" w:type="dxa"/>
          </w:tcPr>
          <w:p w:rsidR="00536F1B" w:rsidRDefault="00536F1B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УПЗУ</w:t>
            </w:r>
          </w:p>
          <w:p w:rsidR="00536F1B" w:rsidRDefault="00536F1B">
            <w:pPr>
              <w:rPr>
                <w:sz w:val="24"/>
                <w:szCs w:val="24"/>
              </w:rPr>
            </w:pPr>
          </w:p>
          <w:p w:rsidR="00536F1B" w:rsidRDefault="00536F1B">
            <w:pPr>
              <w:rPr>
                <w:sz w:val="24"/>
                <w:szCs w:val="24"/>
              </w:rPr>
            </w:pPr>
          </w:p>
          <w:p w:rsidR="00536F1B" w:rsidRPr="00D32836" w:rsidRDefault="00536F1B" w:rsidP="00536F1B">
            <w:pPr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2"/>
          </w:tcPr>
          <w:p w:rsidR="00536F1B" w:rsidRPr="00D32836" w:rsidRDefault="00536F1B" w:rsidP="00536F1B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ФО,</w:t>
            </w:r>
          </w:p>
          <w:p w:rsidR="00536F1B" w:rsidRPr="00D32836" w:rsidRDefault="00536F1B" w:rsidP="00536F1B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СР,</w:t>
            </w:r>
          </w:p>
          <w:p w:rsidR="00536F1B" w:rsidRDefault="00536F1B" w:rsidP="00536F1B">
            <w:pPr>
              <w:rPr>
                <w:sz w:val="24"/>
                <w:szCs w:val="24"/>
              </w:rPr>
            </w:pPr>
            <w:r w:rsidRPr="00D32836">
              <w:rPr>
                <w:sz w:val="24"/>
                <w:szCs w:val="24"/>
              </w:rPr>
              <w:t>ПР</w:t>
            </w:r>
          </w:p>
          <w:p w:rsidR="00536F1B" w:rsidRDefault="00536F1B">
            <w:pPr>
              <w:rPr>
                <w:sz w:val="24"/>
                <w:szCs w:val="24"/>
              </w:rPr>
            </w:pPr>
          </w:p>
          <w:p w:rsidR="00536F1B" w:rsidRDefault="00536F1B">
            <w:pPr>
              <w:rPr>
                <w:sz w:val="24"/>
                <w:szCs w:val="24"/>
              </w:rPr>
            </w:pPr>
          </w:p>
          <w:p w:rsidR="00536F1B" w:rsidRPr="00D32836" w:rsidRDefault="00536F1B" w:rsidP="00536F1B">
            <w:pPr>
              <w:rPr>
                <w:sz w:val="24"/>
                <w:szCs w:val="24"/>
              </w:rPr>
            </w:pPr>
          </w:p>
        </w:tc>
        <w:tc>
          <w:tcPr>
            <w:tcW w:w="930" w:type="dxa"/>
          </w:tcPr>
          <w:p w:rsidR="00A77DB6" w:rsidRDefault="00A77DB6" w:rsidP="00536F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</w:t>
            </w:r>
          </w:p>
          <w:p w:rsidR="00536F1B" w:rsidRPr="00D32836" w:rsidRDefault="00355712" w:rsidP="00536F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536F1B" w:rsidRPr="00D32836">
              <w:rPr>
                <w:sz w:val="24"/>
                <w:szCs w:val="24"/>
              </w:rPr>
              <w:t>.05</w:t>
            </w:r>
          </w:p>
          <w:p w:rsidR="00536F1B" w:rsidRPr="00D32836" w:rsidRDefault="00355712" w:rsidP="00536F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536F1B" w:rsidRPr="00D32836">
              <w:rPr>
                <w:sz w:val="24"/>
                <w:szCs w:val="24"/>
              </w:rPr>
              <w:t>.05</w:t>
            </w:r>
          </w:p>
          <w:p w:rsidR="00536F1B" w:rsidRPr="00D32836" w:rsidRDefault="00355712" w:rsidP="00536F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536F1B" w:rsidRPr="00D32836">
              <w:rPr>
                <w:sz w:val="24"/>
                <w:szCs w:val="24"/>
              </w:rPr>
              <w:t>.05</w:t>
            </w:r>
          </w:p>
          <w:p w:rsidR="00536F1B" w:rsidRPr="00D32836" w:rsidRDefault="00355712" w:rsidP="00536F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536F1B" w:rsidRPr="00D32836">
              <w:rPr>
                <w:sz w:val="24"/>
                <w:szCs w:val="24"/>
              </w:rPr>
              <w:t>.05</w:t>
            </w:r>
          </w:p>
          <w:p w:rsidR="00536F1B" w:rsidRPr="00D32836" w:rsidRDefault="00355712" w:rsidP="00536F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536F1B" w:rsidRPr="00D32836">
              <w:rPr>
                <w:sz w:val="24"/>
                <w:szCs w:val="24"/>
              </w:rPr>
              <w:t>.05</w:t>
            </w:r>
          </w:p>
          <w:p w:rsidR="00536F1B" w:rsidRPr="00D32836" w:rsidRDefault="00355712" w:rsidP="00536F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536F1B" w:rsidRPr="00D32836">
              <w:rPr>
                <w:sz w:val="24"/>
                <w:szCs w:val="24"/>
              </w:rPr>
              <w:t>.05</w:t>
            </w:r>
          </w:p>
          <w:p w:rsidR="00536F1B" w:rsidRPr="00D32836" w:rsidRDefault="00536F1B" w:rsidP="00536F1B">
            <w:pPr>
              <w:rPr>
                <w:sz w:val="24"/>
                <w:szCs w:val="24"/>
              </w:rPr>
            </w:pPr>
          </w:p>
        </w:tc>
        <w:tc>
          <w:tcPr>
            <w:tcW w:w="771" w:type="dxa"/>
          </w:tcPr>
          <w:p w:rsidR="00536F1B" w:rsidRPr="00D32836" w:rsidRDefault="00536F1B" w:rsidP="00197F17">
            <w:pPr>
              <w:jc w:val="center"/>
              <w:rPr>
                <w:sz w:val="24"/>
                <w:szCs w:val="24"/>
              </w:rPr>
            </w:pPr>
          </w:p>
        </w:tc>
      </w:tr>
      <w:tr w:rsidR="007C1B6F" w:rsidTr="007C1B6F">
        <w:trPr>
          <w:trHeight w:val="499"/>
        </w:trPr>
        <w:tc>
          <w:tcPr>
            <w:tcW w:w="458" w:type="dxa"/>
          </w:tcPr>
          <w:p w:rsidR="007C1B6F" w:rsidRPr="00D32836" w:rsidRDefault="007C1B6F" w:rsidP="00197F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0" w:type="dxa"/>
            <w:vAlign w:val="center"/>
          </w:tcPr>
          <w:p w:rsidR="007C1B6F" w:rsidRPr="00D32836" w:rsidRDefault="00355712" w:rsidP="007C1B6F">
            <w:pPr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4"/>
              </w:rPr>
              <w:t>Итого 98</w:t>
            </w:r>
            <w:r w:rsidR="007C1B6F" w:rsidRPr="007C1B6F">
              <w:rPr>
                <w:sz w:val="28"/>
                <w:szCs w:val="24"/>
              </w:rPr>
              <w:t xml:space="preserve"> часов</w:t>
            </w:r>
          </w:p>
        </w:tc>
        <w:tc>
          <w:tcPr>
            <w:tcW w:w="1261" w:type="dxa"/>
          </w:tcPr>
          <w:p w:rsidR="007C1B6F" w:rsidRDefault="007C1B6F" w:rsidP="00536F1B">
            <w:pPr>
              <w:rPr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vAlign w:val="bottom"/>
          </w:tcPr>
          <w:p w:rsidR="007C1B6F" w:rsidRPr="007C1B6F" w:rsidRDefault="007C1B6F" w:rsidP="007C1B6F">
            <w:pPr>
              <w:jc w:val="center"/>
              <w:rPr>
                <w:sz w:val="28"/>
                <w:szCs w:val="24"/>
              </w:rPr>
            </w:pPr>
          </w:p>
        </w:tc>
        <w:tc>
          <w:tcPr>
            <w:tcW w:w="1087" w:type="dxa"/>
            <w:vAlign w:val="bottom"/>
          </w:tcPr>
          <w:p w:rsidR="007C1B6F" w:rsidRPr="007C1B6F" w:rsidRDefault="007C1B6F" w:rsidP="007C1B6F">
            <w:pPr>
              <w:jc w:val="center"/>
              <w:rPr>
                <w:sz w:val="28"/>
                <w:szCs w:val="24"/>
              </w:rPr>
            </w:pPr>
          </w:p>
        </w:tc>
        <w:tc>
          <w:tcPr>
            <w:tcW w:w="934" w:type="dxa"/>
            <w:vAlign w:val="bottom"/>
          </w:tcPr>
          <w:p w:rsidR="007C1B6F" w:rsidRPr="007C1B6F" w:rsidRDefault="007C1B6F" w:rsidP="007C1B6F">
            <w:pPr>
              <w:jc w:val="center"/>
              <w:rPr>
                <w:sz w:val="28"/>
                <w:szCs w:val="24"/>
              </w:rPr>
            </w:pPr>
          </w:p>
        </w:tc>
        <w:tc>
          <w:tcPr>
            <w:tcW w:w="767" w:type="dxa"/>
            <w:vAlign w:val="bottom"/>
          </w:tcPr>
          <w:p w:rsidR="007C1B6F" w:rsidRPr="007C1B6F" w:rsidRDefault="007C1B6F" w:rsidP="007C1B6F">
            <w:pPr>
              <w:jc w:val="center"/>
              <w:rPr>
                <w:sz w:val="28"/>
                <w:szCs w:val="24"/>
              </w:rPr>
            </w:pPr>
          </w:p>
        </w:tc>
      </w:tr>
    </w:tbl>
    <w:p w:rsidR="00621AE3" w:rsidRDefault="00621AE3" w:rsidP="00621AE3">
      <w:pPr>
        <w:pStyle w:val="ae"/>
        <w:rPr>
          <w:rFonts w:ascii="Helvetica, sans-serif" w:hAnsi="Helvetica, sans-serif"/>
        </w:rPr>
        <w:sectPr w:rsidR="00621AE3" w:rsidSect="00197F17">
          <w:pgSz w:w="11906" w:h="16838"/>
          <w:pgMar w:top="1134" w:right="851" w:bottom="1134" w:left="1701" w:header="709" w:footer="709" w:gutter="0"/>
          <w:cols w:space="708"/>
        </w:sectPr>
      </w:pPr>
    </w:p>
    <w:p w:rsidR="00621AE3" w:rsidRDefault="00621AE3" w:rsidP="00621A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</w:rPr>
        <w:sectPr w:rsidR="00621AE3">
          <w:pgSz w:w="16838" w:h="11906" w:orient="landscape"/>
          <w:pgMar w:top="851" w:right="1134" w:bottom="1701" w:left="1134" w:header="709" w:footer="709" w:gutter="0"/>
          <w:cols w:space="708"/>
        </w:sectPr>
      </w:pPr>
    </w:p>
    <w:p w:rsidR="00621AE3" w:rsidRDefault="00621AE3" w:rsidP="00621AE3">
      <w:pPr>
        <w:pStyle w:val="af1"/>
        <w:spacing w:before="0" w:after="0" w:line="360" w:lineRule="auto"/>
        <w:ind w:firstLine="708"/>
        <w:rPr>
          <w:sz w:val="28"/>
        </w:rPr>
      </w:pPr>
    </w:p>
    <w:p w:rsidR="00621AE3" w:rsidRDefault="00621AE3" w:rsidP="00621AE3"/>
    <w:p w:rsidR="00621AE3" w:rsidRDefault="00621AE3" w:rsidP="00621AE3"/>
    <w:p w:rsidR="00621AE3" w:rsidRDefault="00621AE3" w:rsidP="00621AE3"/>
    <w:p w:rsidR="00621AE3" w:rsidRDefault="00621AE3" w:rsidP="00621AE3"/>
    <w:p w:rsidR="00621AE3" w:rsidRDefault="00621AE3" w:rsidP="00621AE3"/>
    <w:p w:rsidR="00621AE3" w:rsidRDefault="00621AE3" w:rsidP="00621AE3"/>
    <w:p w:rsidR="00621AE3" w:rsidRDefault="00621AE3" w:rsidP="00621AE3"/>
    <w:p w:rsidR="00621AE3" w:rsidRDefault="00621AE3" w:rsidP="00621AE3"/>
    <w:p w:rsidR="00621AE3" w:rsidRDefault="00621AE3" w:rsidP="00621AE3"/>
    <w:p w:rsidR="00621AE3" w:rsidRDefault="00621AE3" w:rsidP="00621AE3"/>
    <w:p w:rsidR="00621AE3" w:rsidRDefault="00621AE3" w:rsidP="00621AE3"/>
    <w:p w:rsidR="003F46DA" w:rsidRDefault="003F46DA"/>
    <w:sectPr w:rsidR="003F46DA" w:rsidSect="003F46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3BFD" w:rsidRDefault="00BF3BFD" w:rsidP="00621AE3">
      <w:pPr>
        <w:spacing w:after="0" w:line="240" w:lineRule="auto"/>
      </w:pPr>
      <w:r>
        <w:separator/>
      </w:r>
    </w:p>
  </w:endnote>
  <w:endnote w:type="continuationSeparator" w:id="1">
    <w:p w:rsidR="00BF3BFD" w:rsidRDefault="00BF3BFD" w:rsidP="00621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ript MT Bold">
    <w:altName w:val="Vivaldi"/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Helvetica, 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3BFD" w:rsidRDefault="00BF3BFD" w:rsidP="00621AE3">
      <w:pPr>
        <w:spacing w:after="0" w:line="240" w:lineRule="auto"/>
      </w:pPr>
      <w:r>
        <w:separator/>
      </w:r>
    </w:p>
  </w:footnote>
  <w:footnote w:type="continuationSeparator" w:id="1">
    <w:p w:rsidR="00BF3BFD" w:rsidRDefault="00BF3BFD" w:rsidP="00621A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E1E7D"/>
    <w:multiLevelType w:val="hybridMultilevel"/>
    <w:tmpl w:val="C798A328"/>
    <w:lvl w:ilvl="0" w:tplc="A8BEEE04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B0645B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3678150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C942607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83E42F5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9566133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DCE28E8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F28848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AA10BEE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0DE3750C"/>
    <w:multiLevelType w:val="hybridMultilevel"/>
    <w:tmpl w:val="3DAEAB66"/>
    <w:lvl w:ilvl="0" w:tplc="F90CFB7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7D8619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478634F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300E8A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259890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42CE6F3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DFBCD8D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809A3AD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3AA8A4B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130F4A20"/>
    <w:multiLevelType w:val="hybridMultilevel"/>
    <w:tmpl w:val="06EA8606"/>
    <w:lvl w:ilvl="0" w:tplc="304C32FE">
      <w:start w:val="1"/>
      <w:numFmt w:val="decimal"/>
      <w:lvlText w:val="%1."/>
      <w:lvlJc w:val="left"/>
      <w:pPr>
        <w:ind w:left="1428" w:hanging="360"/>
      </w:pPr>
    </w:lvl>
    <w:lvl w:ilvl="1" w:tplc="84809232">
      <w:start w:val="1"/>
      <w:numFmt w:val="lowerLetter"/>
      <w:lvlText w:val="%2."/>
      <w:lvlJc w:val="left"/>
      <w:pPr>
        <w:ind w:left="2148" w:hanging="360"/>
      </w:pPr>
    </w:lvl>
    <w:lvl w:ilvl="2" w:tplc="338259EC">
      <w:start w:val="1"/>
      <w:numFmt w:val="lowerRoman"/>
      <w:lvlText w:val="%3."/>
      <w:lvlJc w:val="right"/>
      <w:pPr>
        <w:ind w:left="2868" w:hanging="180"/>
      </w:pPr>
    </w:lvl>
    <w:lvl w:ilvl="3" w:tplc="3348A694">
      <w:start w:val="1"/>
      <w:numFmt w:val="decimal"/>
      <w:lvlText w:val="%4."/>
      <w:lvlJc w:val="left"/>
      <w:pPr>
        <w:ind w:left="3588" w:hanging="360"/>
      </w:pPr>
    </w:lvl>
    <w:lvl w:ilvl="4" w:tplc="ED3A875C">
      <w:start w:val="1"/>
      <w:numFmt w:val="lowerLetter"/>
      <w:lvlText w:val="%5."/>
      <w:lvlJc w:val="left"/>
      <w:pPr>
        <w:ind w:left="4308" w:hanging="360"/>
      </w:pPr>
    </w:lvl>
    <w:lvl w:ilvl="5" w:tplc="5DB43B28">
      <w:start w:val="1"/>
      <w:numFmt w:val="lowerRoman"/>
      <w:lvlText w:val="%6."/>
      <w:lvlJc w:val="right"/>
      <w:pPr>
        <w:ind w:left="5028" w:hanging="180"/>
      </w:pPr>
    </w:lvl>
    <w:lvl w:ilvl="6" w:tplc="D8A4AB56">
      <w:start w:val="1"/>
      <w:numFmt w:val="decimal"/>
      <w:lvlText w:val="%7."/>
      <w:lvlJc w:val="left"/>
      <w:pPr>
        <w:ind w:left="5748" w:hanging="360"/>
      </w:pPr>
    </w:lvl>
    <w:lvl w:ilvl="7" w:tplc="A080FA54">
      <w:start w:val="1"/>
      <w:numFmt w:val="lowerLetter"/>
      <w:lvlText w:val="%8."/>
      <w:lvlJc w:val="left"/>
      <w:pPr>
        <w:ind w:left="6468" w:hanging="360"/>
      </w:pPr>
    </w:lvl>
    <w:lvl w:ilvl="8" w:tplc="114E1DC0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8807930"/>
    <w:multiLevelType w:val="hybridMultilevel"/>
    <w:tmpl w:val="C086472E"/>
    <w:lvl w:ilvl="0" w:tplc="1D940E84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19EA654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CDCCC0A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47646A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04664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E6488F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B80C163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A8A23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9F561AA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294F7D7C"/>
    <w:multiLevelType w:val="hybridMultilevel"/>
    <w:tmpl w:val="8A02F4D4"/>
    <w:lvl w:ilvl="0" w:tplc="F580D6F2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A03A561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49220D1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C1EABD4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4134D27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228012F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F8AF4B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BA281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E0C0BBA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31803445"/>
    <w:multiLevelType w:val="hybridMultilevel"/>
    <w:tmpl w:val="FDF2F4F2"/>
    <w:lvl w:ilvl="0" w:tplc="7F72AC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96EC60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57CEED3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4BCE6F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AA4B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A3CC4E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E1ACE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D6884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740CBF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BA51F84"/>
    <w:multiLevelType w:val="hybridMultilevel"/>
    <w:tmpl w:val="8A7C5F82"/>
    <w:lvl w:ilvl="0" w:tplc="77E4D3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F3AB1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0222B9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528AD63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134CB28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1D384A5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3C4C68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DA4CC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39E6A77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61525F36"/>
    <w:multiLevelType w:val="hybridMultilevel"/>
    <w:tmpl w:val="32321D54"/>
    <w:lvl w:ilvl="0" w:tplc="68C85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8C853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D357AF"/>
    <w:multiLevelType w:val="hybridMultilevel"/>
    <w:tmpl w:val="5CF4723E"/>
    <w:lvl w:ilvl="0" w:tplc="4DF2BEDA">
      <w:start w:val="1"/>
      <w:numFmt w:val="decimal"/>
      <w:lvlText w:val="%1."/>
      <w:lvlJc w:val="left"/>
      <w:pPr>
        <w:ind w:left="1060" w:hanging="360"/>
      </w:pPr>
    </w:lvl>
    <w:lvl w:ilvl="1" w:tplc="56CA0F44">
      <w:start w:val="1"/>
      <w:numFmt w:val="lowerLetter"/>
      <w:lvlText w:val="%2."/>
      <w:lvlJc w:val="left"/>
      <w:pPr>
        <w:ind w:left="1780" w:hanging="360"/>
      </w:pPr>
    </w:lvl>
    <w:lvl w:ilvl="2" w:tplc="1D3CF018">
      <w:start w:val="1"/>
      <w:numFmt w:val="lowerRoman"/>
      <w:lvlText w:val="%3."/>
      <w:lvlJc w:val="right"/>
      <w:pPr>
        <w:ind w:left="2500" w:hanging="180"/>
      </w:pPr>
    </w:lvl>
    <w:lvl w:ilvl="3" w:tplc="4D1CB9D4">
      <w:start w:val="1"/>
      <w:numFmt w:val="decimal"/>
      <w:lvlText w:val="%4."/>
      <w:lvlJc w:val="left"/>
      <w:pPr>
        <w:ind w:left="3220" w:hanging="360"/>
      </w:pPr>
    </w:lvl>
    <w:lvl w:ilvl="4" w:tplc="6D3CF978">
      <w:start w:val="1"/>
      <w:numFmt w:val="lowerLetter"/>
      <w:lvlText w:val="%5."/>
      <w:lvlJc w:val="left"/>
      <w:pPr>
        <w:ind w:left="3940" w:hanging="360"/>
      </w:pPr>
    </w:lvl>
    <w:lvl w:ilvl="5" w:tplc="086A42AE">
      <w:start w:val="1"/>
      <w:numFmt w:val="lowerRoman"/>
      <w:lvlText w:val="%6."/>
      <w:lvlJc w:val="right"/>
      <w:pPr>
        <w:ind w:left="4660" w:hanging="180"/>
      </w:pPr>
    </w:lvl>
    <w:lvl w:ilvl="6" w:tplc="A35EB9B0">
      <w:start w:val="1"/>
      <w:numFmt w:val="decimal"/>
      <w:lvlText w:val="%7."/>
      <w:lvlJc w:val="left"/>
      <w:pPr>
        <w:ind w:left="5380" w:hanging="360"/>
      </w:pPr>
    </w:lvl>
    <w:lvl w:ilvl="7" w:tplc="1026BD7C">
      <w:start w:val="1"/>
      <w:numFmt w:val="lowerLetter"/>
      <w:lvlText w:val="%8."/>
      <w:lvlJc w:val="left"/>
      <w:pPr>
        <w:ind w:left="6100" w:hanging="360"/>
      </w:pPr>
    </w:lvl>
    <w:lvl w:ilvl="8" w:tplc="F7262D64">
      <w:start w:val="1"/>
      <w:numFmt w:val="lowerRoman"/>
      <w:lvlText w:val="%9."/>
      <w:lvlJc w:val="right"/>
      <w:pPr>
        <w:ind w:left="6820" w:hanging="180"/>
      </w:pPr>
    </w:lvl>
  </w:abstractNum>
  <w:abstractNum w:abstractNumId="9">
    <w:nsid w:val="65A82608"/>
    <w:multiLevelType w:val="hybridMultilevel"/>
    <w:tmpl w:val="960E2A8C"/>
    <w:lvl w:ilvl="0" w:tplc="A45E486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1D1E75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25FC8AA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EC72850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4EC8B94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D2D4BEB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23BC291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BCE060E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A8EC0F1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>
    <w:nsid w:val="698B45FE"/>
    <w:multiLevelType w:val="hybridMultilevel"/>
    <w:tmpl w:val="AA367738"/>
    <w:lvl w:ilvl="0" w:tplc="0AC804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F9837D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 w:tplc="9BAEE02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DCF3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AA76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28B6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6D07B8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C853D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A583F1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291EBE"/>
    <w:multiLevelType w:val="hybridMultilevel"/>
    <w:tmpl w:val="29F28DEA"/>
    <w:lvl w:ilvl="0" w:tplc="C1A0A2B2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F5CA07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5B08DFF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42A840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705269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10A6231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5866A4B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1F23A0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66EE466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0"/>
  </w:num>
  <w:num w:numId="5">
    <w:abstractNumId w:val="11"/>
  </w:num>
  <w:num w:numId="6">
    <w:abstractNumId w:val="1"/>
  </w:num>
  <w:num w:numId="7">
    <w:abstractNumId w:val="3"/>
  </w:num>
  <w:num w:numId="8">
    <w:abstractNumId w:val="4"/>
  </w:num>
  <w:num w:numId="9">
    <w:abstractNumId w:val="10"/>
  </w:num>
  <w:num w:numId="10">
    <w:abstractNumId w:val="6"/>
  </w:num>
  <w:num w:numId="11">
    <w:abstractNumId w:val="8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1AE3"/>
    <w:rsid w:val="0001286E"/>
    <w:rsid w:val="00057C32"/>
    <w:rsid w:val="00084C7C"/>
    <w:rsid w:val="00086134"/>
    <w:rsid w:val="000C26E3"/>
    <w:rsid w:val="001110DA"/>
    <w:rsid w:val="00130945"/>
    <w:rsid w:val="00193D49"/>
    <w:rsid w:val="00197F17"/>
    <w:rsid w:val="001A7350"/>
    <w:rsid w:val="001F7D7C"/>
    <w:rsid w:val="002407B2"/>
    <w:rsid w:val="0025345A"/>
    <w:rsid w:val="002C461B"/>
    <w:rsid w:val="00355712"/>
    <w:rsid w:val="003568FC"/>
    <w:rsid w:val="003F46DA"/>
    <w:rsid w:val="00405283"/>
    <w:rsid w:val="00411481"/>
    <w:rsid w:val="00454E51"/>
    <w:rsid w:val="0045671F"/>
    <w:rsid w:val="004D25BC"/>
    <w:rsid w:val="00536F1B"/>
    <w:rsid w:val="00540BE9"/>
    <w:rsid w:val="005808C8"/>
    <w:rsid w:val="00621AE3"/>
    <w:rsid w:val="00683F6A"/>
    <w:rsid w:val="006D34D5"/>
    <w:rsid w:val="00753A61"/>
    <w:rsid w:val="007A5881"/>
    <w:rsid w:val="007C1B6F"/>
    <w:rsid w:val="00832DC9"/>
    <w:rsid w:val="00867EB9"/>
    <w:rsid w:val="008A2D08"/>
    <w:rsid w:val="008E4454"/>
    <w:rsid w:val="009124FB"/>
    <w:rsid w:val="00931C91"/>
    <w:rsid w:val="009340A2"/>
    <w:rsid w:val="00971FD0"/>
    <w:rsid w:val="00991950"/>
    <w:rsid w:val="00A26B0F"/>
    <w:rsid w:val="00A36F17"/>
    <w:rsid w:val="00A74138"/>
    <w:rsid w:val="00A77DB6"/>
    <w:rsid w:val="00A912C9"/>
    <w:rsid w:val="00A94485"/>
    <w:rsid w:val="00AA5F76"/>
    <w:rsid w:val="00B04629"/>
    <w:rsid w:val="00B430B2"/>
    <w:rsid w:val="00B85963"/>
    <w:rsid w:val="00BB613E"/>
    <w:rsid w:val="00BC2BFF"/>
    <w:rsid w:val="00BF3BFD"/>
    <w:rsid w:val="00C85FEC"/>
    <w:rsid w:val="00CE69D5"/>
    <w:rsid w:val="00CE78B4"/>
    <w:rsid w:val="00D11C14"/>
    <w:rsid w:val="00D600C3"/>
    <w:rsid w:val="00D60CE6"/>
    <w:rsid w:val="00DB3366"/>
    <w:rsid w:val="00DE1F0C"/>
    <w:rsid w:val="00E90AA8"/>
    <w:rsid w:val="00EB7FBF"/>
    <w:rsid w:val="00EF2DBA"/>
    <w:rsid w:val="00F54968"/>
    <w:rsid w:val="00F76741"/>
    <w:rsid w:val="00FB0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621AE3"/>
    <w:rPr>
      <w:rFonts w:eastAsiaTheme="minorEastAsia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1F7D7C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Char">
    <w:name w:val="Heading 7 Char"/>
    <w:basedOn w:val="a0"/>
    <w:link w:val="Heading7"/>
    <w:uiPriority w:val="9"/>
    <w:semiHidden/>
    <w:rsid w:val="00621AE3"/>
    <w:rPr>
      <w:rFonts w:asciiTheme="majorHAnsi" w:eastAsiaTheme="majorEastAsia" w:hAnsiTheme="majorHAnsi" w:cstheme="majorBidi"/>
      <w:i/>
      <w:color w:val="404040" w:themeColor="text1" w:themeTint="BF"/>
    </w:rPr>
  </w:style>
  <w:style w:type="character" w:customStyle="1" w:styleId="Heading4Char">
    <w:name w:val="Heading 4 Char"/>
    <w:basedOn w:val="a0"/>
    <w:link w:val="Heading4"/>
    <w:uiPriority w:val="9"/>
    <w:semiHidden/>
    <w:rsid w:val="00621AE3"/>
    <w:rPr>
      <w:rFonts w:asciiTheme="majorHAnsi" w:eastAsiaTheme="majorEastAsia" w:hAnsiTheme="majorHAnsi" w:cstheme="majorBidi"/>
      <w:b/>
      <w:i/>
      <w:color w:val="4F81BD" w:themeColor="accent1"/>
    </w:rPr>
  </w:style>
  <w:style w:type="paragraph" w:styleId="2">
    <w:name w:val="Quote"/>
    <w:basedOn w:val="a"/>
    <w:next w:val="a"/>
    <w:link w:val="20"/>
    <w:uiPriority w:val="29"/>
    <w:qFormat/>
    <w:rsid w:val="00621AE3"/>
    <w:rPr>
      <w:i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621AE3"/>
    <w:rPr>
      <w:rFonts w:eastAsiaTheme="minorEastAsia"/>
      <w:i/>
      <w:color w:val="000000" w:themeColor="text1"/>
      <w:szCs w:val="20"/>
      <w:lang w:eastAsia="ru-RU"/>
    </w:rPr>
  </w:style>
  <w:style w:type="character" w:customStyle="1" w:styleId="Footnotereference">
    <w:name w:val="Footnote reference"/>
    <w:basedOn w:val="a0"/>
    <w:uiPriority w:val="99"/>
    <w:semiHidden/>
    <w:unhideWhenUsed/>
    <w:rsid w:val="00621AE3"/>
    <w:rPr>
      <w:vertAlign w:val="superscript"/>
    </w:rPr>
  </w:style>
  <w:style w:type="paragraph" w:styleId="a3">
    <w:name w:val="Subtitle"/>
    <w:basedOn w:val="a"/>
    <w:next w:val="a"/>
    <w:link w:val="a4"/>
    <w:uiPriority w:val="11"/>
    <w:qFormat/>
    <w:rsid w:val="00621AE3"/>
    <w:pPr>
      <w:numPr>
        <w:ilvl w:val="1"/>
      </w:numPr>
    </w:pPr>
    <w:rPr>
      <w:rFonts w:asciiTheme="majorHAnsi" w:eastAsiaTheme="majorEastAsia" w:hAnsiTheme="majorHAnsi" w:cstheme="majorBidi"/>
      <w:i/>
      <w:color w:val="4F81BD" w:themeColor="accent1"/>
      <w:spacing w:val="15"/>
      <w:sz w:val="24"/>
    </w:rPr>
  </w:style>
  <w:style w:type="character" w:customStyle="1" w:styleId="a4">
    <w:name w:val="Подзаголовок Знак"/>
    <w:basedOn w:val="a0"/>
    <w:link w:val="a3"/>
    <w:uiPriority w:val="11"/>
    <w:rsid w:val="00621AE3"/>
    <w:rPr>
      <w:rFonts w:asciiTheme="majorHAnsi" w:eastAsiaTheme="majorEastAsia" w:hAnsiTheme="majorHAnsi" w:cstheme="majorBidi"/>
      <w:i/>
      <w:color w:val="4F81BD" w:themeColor="accent1"/>
      <w:spacing w:val="15"/>
      <w:sz w:val="24"/>
      <w:szCs w:val="20"/>
      <w:lang w:eastAsia="ru-RU"/>
    </w:rPr>
  </w:style>
  <w:style w:type="character" w:customStyle="1" w:styleId="EndnoteTextChar">
    <w:name w:val="Endnote Text Char"/>
    <w:basedOn w:val="a0"/>
    <w:link w:val="Endnotetext"/>
    <w:uiPriority w:val="99"/>
    <w:semiHidden/>
    <w:rsid w:val="00621AE3"/>
    <w:rPr>
      <w:sz w:val="20"/>
    </w:rPr>
  </w:style>
  <w:style w:type="paragraph" w:styleId="a5">
    <w:name w:val="List Paragraph"/>
    <w:basedOn w:val="a"/>
    <w:uiPriority w:val="34"/>
    <w:qFormat/>
    <w:rsid w:val="00621AE3"/>
    <w:pPr>
      <w:ind w:left="720"/>
      <w:contextualSpacing/>
    </w:pPr>
  </w:style>
  <w:style w:type="paragraph" w:customStyle="1" w:styleId="Endnotetext">
    <w:name w:val="Endnote text"/>
    <w:basedOn w:val="a"/>
    <w:link w:val="EndnoteTextChar"/>
    <w:uiPriority w:val="99"/>
    <w:semiHidden/>
    <w:unhideWhenUsed/>
    <w:rsid w:val="00621AE3"/>
    <w:pPr>
      <w:spacing w:after="0" w:line="240" w:lineRule="auto"/>
    </w:pPr>
    <w:rPr>
      <w:rFonts w:eastAsiaTheme="minorHAnsi"/>
      <w:sz w:val="20"/>
      <w:szCs w:val="22"/>
      <w:lang w:eastAsia="en-US"/>
    </w:rPr>
  </w:style>
  <w:style w:type="character" w:styleId="a6">
    <w:name w:val="Subtle Reference"/>
    <w:basedOn w:val="a0"/>
    <w:uiPriority w:val="31"/>
    <w:qFormat/>
    <w:rsid w:val="00621AE3"/>
    <w:rPr>
      <w:smallCaps/>
      <w:color w:val="C0504D" w:themeColor="accent2"/>
      <w:u w:val="single"/>
    </w:rPr>
  </w:style>
  <w:style w:type="paragraph" w:customStyle="1" w:styleId="Heading6">
    <w:name w:val="Heading 6"/>
    <w:basedOn w:val="a"/>
    <w:next w:val="a"/>
    <w:link w:val="Heading6Char"/>
    <w:uiPriority w:val="9"/>
    <w:semiHidden/>
    <w:unhideWhenUsed/>
    <w:qFormat/>
    <w:rsid w:val="00621AE3"/>
    <w:pPr>
      <w:keepNext/>
      <w:keepLines/>
      <w:spacing w:before="200" w:after="0"/>
    </w:pPr>
    <w:rPr>
      <w:rFonts w:asciiTheme="majorHAnsi" w:eastAsiaTheme="majorEastAsia" w:hAnsiTheme="majorHAnsi" w:cstheme="majorBidi"/>
      <w:i/>
      <w:color w:val="243F60" w:themeColor="accent1" w:themeShade="7F"/>
    </w:rPr>
  </w:style>
  <w:style w:type="character" w:customStyle="1" w:styleId="Heading2Char">
    <w:name w:val="Heading 2 Char"/>
    <w:basedOn w:val="a0"/>
    <w:link w:val="Heading2"/>
    <w:uiPriority w:val="9"/>
    <w:semiHidden/>
    <w:rsid w:val="00621AE3"/>
    <w:rPr>
      <w:rFonts w:asciiTheme="majorHAnsi" w:eastAsiaTheme="majorEastAsia" w:hAnsiTheme="majorHAnsi" w:cstheme="majorBidi"/>
      <w:b/>
      <w:color w:val="4F81BD" w:themeColor="accent1"/>
      <w:sz w:val="26"/>
    </w:rPr>
  </w:style>
  <w:style w:type="paragraph" w:customStyle="1" w:styleId="Heading4">
    <w:name w:val="Heading 4"/>
    <w:basedOn w:val="a"/>
    <w:next w:val="a"/>
    <w:link w:val="Heading4Char"/>
    <w:uiPriority w:val="9"/>
    <w:semiHidden/>
    <w:unhideWhenUsed/>
    <w:qFormat/>
    <w:rsid w:val="00621AE3"/>
    <w:pPr>
      <w:keepNext/>
      <w:keepLines/>
      <w:spacing w:before="200" w:after="0"/>
    </w:pPr>
    <w:rPr>
      <w:rFonts w:asciiTheme="majorHAnsi" w:eastAsiaTheme="majorEastAsia" w:hAnsiTheme="majorHAnsi" w:cstheme="majorBidi"/>
      <w:b/>
      <w:i/>
      <w:color w:val="4F81BD" w:themeColor="accent1"/>
      <w:szCs w:val="22"/>
      <w:lang w:eastAsia="en-US"/>
    </w:rPr>
  </w:style>
  <w:style w:type="character" w:customStyle="1" w:styleId="FootnoteTextChar">
    <w:name w:val="Footnote Text Char"/>
    <w:basedOn w:val="a0"/>
    <w:uiPriority w:val="99"/>
    <w:semiHidden/>
    <w:rsid w:val="00621AE3"/>
    <w:rPr>
      <w:sz w:val="20"/>
    </w:rPr>
  </w:style>
  <w:style w:type="character" w:customStyle="1" w:styleId="a7">
    <w:name w:val="Выделенная цитата Знак"/>
    <w:basedOn w:val="a0"/>
    <w:link w:val="a8"/>
    <w:uiPriority w:val="30"/>
    <w:rsid w:val="00621AE3"/>
    <w:rPr>
      <w:b/>
      <w:i/>
      <w:color w:val="4F81BD" w:themeColor="accent1"/>
    </w:rPr>
  </w:style>
  <w:style w:type="character" w:customStyle="1" w:styleId="a9">
    <w:name w:val="Текст сноски Знак"/>
    <w:basedOn w:val="a0"/>
    <w:link w:val="Footnotetext"/>
    <w:uiPriority w:val="99"/>
    <w:semiHidden/>
    <w:rsid w:val="00621AE3"/>
    <w:rPr>
      <w:rFonts w:ascii="Times New Roman" w:eastAsia="Times New Roman" w:hAnsi="Times New Roman" w:cs="Times New Roman"/>
      <w:sz w:val="20"/>
    </w:rPr>
  </w:style>
  <w:style w:type="character" w:styleId="aa">
    <w:name w:val="Hyperlink"/>
    <w:basedOn w:val="a0"/>
    <w:uiPriority w:val="99"/>
    <w:unhideWhenUsed/>
    <w:rsid w:val="00621AE3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621AE3"/>
    <w:pPr>
      <w:spacing w:after="0" w:line="240" w:lineRule="auto"/>
    </w:pPr>
    <w:rPr>
      <w:rFonts w:ascii="Tahoma" w:hAnsi="Tahoma" w:cs="Tahoma"/>
      <w:sz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1AE3"/>
    <w:rPr>
      <w:rFonts w:ascii="Tahoma" w:eastAsiaTheme="minorEastAsia" w:hAnsi="Tahoma" w:cs="Tahoma"/>
      <w:sz w:val="16"/>
      <w:szCs w:val="20"/>
      <w:lang w:eastAsia="ru-RU"/>
    </w:rPr>
  </w:style>
  <w:style w:type="character" w:styleId="ad">
    <w:name w:val="Intense Reference"/>
    <w:basedOn w:val="a0"/>
    <w:uiPriority w:val="32"/>
    <w:qFormat/>
    <w:rsid w:val="00621AE3"/>
    <w:rPr>
      <w:b/>
      <w:smallCaps/>
      <w:color w:val="C0504D" w:themeColor="accent2"/>
      <w:spacing w:val="5"/>
      <w:u w:val="single"/>
    </w:rPr>
  </w:style>
  <w:style w:type="paragraph" w:styleId="ae">
    <w:name w:val="No Spacing"/>
    <w:link w:val="af"/>
    <w:uiPriority w:val="1"/>
    <w:qFormat/>
    <w:rsid w:val="00621AE3"/>
    <w:pPr>
      <w:spacing w:after="0" w:line="240" w:lineRule="auto"/>
    </w:pPr>
    <w:rPr>
      <w:rFonts w:eastAsiaTheme="minorEastAsia"/>
      <w:szCs w:val="20"/>
      <w:lang w:eastAsia="ru-RU"/>
    </w:rPr>
  </w:style>
  <w:style w:type="paragraph" w:customStyle="1" w:styleId="Heading1">
    <w:name w:val="Heading 1"/>
    <w:basedOn w:val="a"/>
    <w:next w:val="a"/>
    <w:link w:val="Heading1Char"/>
    <w:uiPriority w:val="9"/>
    <w:qFormat/>
    <w:rsid w:val="00621AE3"/>
    <w:pPr>
      <w:keepNext/>
      <w:keepLines/>
      <w:spacing w:before="480" w:after="0"/>
    </w:pPr>
    <w:rPr>
      <w:rFonts w:asciiTheme="majorHAnsi" w:eastAsiaTheme="majorEastAsia" w:hAnsiTheme="majorHAnsi" w:cstheme="majorBidi"/>
      <w:b/>
      <w:color w:val="365F91" w:themeColor="accent1" w:themeShade="BF"/>
      <w:sz w:val="28"/>
    </w:rPr>
  </w:style>
  <w:style w:type="character" w:styleId="af0">
    <w:name w:val="Emphasis"/>
    <w:basedOn w:val="a0"/>
    <w:uiPriority w:val="20"/>
    <w:qFormat/>
    <w:rsid w:val="00621AE3"/>
    <w:rPr>
      <w:i/>
    </w:rPr>
  </w:style>
  <w:style w:type="character" w:customStyle="1" w:styleId="Heading5Char">
    <w:name w:val="Heading 5 Char"/>
    <w:basedOn w:val="a0"/>
    <w:link w:val="Heading5"/>
    <w:uiPriority w:val="9"/>
    <w:semiHidden/>
    <w:rsid w:val="00621AE3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f1">
    <w:name w:val="Normal (Web)"/>
    <w:basedOn w:val="a"/>
    <w:uiPriority w:val="99"/>
    <w:rsid w:val="00621AE3"/>
    <w:pPr>
      <w:spacing w:before="100" w:after="100" w:line="240" w:lineRule="auto"/>
    </w:pPr>
    <w:rPr>
      <w:rFonts w:ascii="Times New Roman" w:eastAsia="Times New Roman" w:hAnsi="Times New Roman" w:cs="Times New Roman"/>
      <w:sz w:val="24"/>
    </w:rPr>
  </w:style>
  <w:style w:type="character" w:customStyle="1" w:styleId="af2">
    <w:name w:val="Текст Знак"/>
    <w:basedOn w:val="a0"/>
    <w:link w:val="af3"/>
    <w:uiPriority w:val="99"/>
    <w:semiHidden/>
    <w:rsid w:val="00621AE3"/>
    <w:rPr>
      <w:rFonts w:ascii="Courier New" w:hAnsi="Courier New" w:cs="Courier New"/>
      <w:sz w:val="21"/>
    </w:rPr>
  </w:style>
  <w:style w:type="character" w:styleId="af4">
    <w:name w:val="Subtle Emphasis"/>
    <w:basedOn w:val="a0"/>
    <w:uiPriority w:val="19"/>
    <w:qFormat/>
    <w:rsid w:val="00621AE3"/>
    <w:rPr>
      <w:i/>
      <w:color w:val="808080" w:themeColor="text1" w:themeTint="7F"/>
    </w:rPr>
  </w:style>
  <w:style w:type="paragraph" w:styleId="af3">
    <w:name w:val="Plain Text"/>
    <w:basedOn w:val="a"/>
    <w:link w:val="af2"/>
    <w:uiPriority w:val="99"/>
    <w:semiHidden/>
    <w:unhideWhenUsed/>
    <w:rsid w:val="00621AE3"/>
    <w:pPr>
      <w:spacing w:after="0" w:line="240" w:lineRule="auto"/>
    </w:pPr>
    <w:rPr>
      <w:rFonts w:ascii="Courier New" w:eastAsiaTheme="minorHAnsi" w:hAnsi="Courier New" w:cs="Courier New"/>
      <w:sz w:val="21"/>
      <w:szCs w:val="22"/>
      <w:lang w:eastAsia="en-US"/>
    </w:rPr>
  </w:style>
  <w:style w:type="character" w:customStyle="1" w:styleId="1">
    <w:name w:val="Текст Знак1"/>
    <w:basedOn w:val="a0"/>
    <w:link w:val="af3"/>
    <w:uiPriority w:val="99"/>
    <w:semiHidden/>
    <w:rsid w:val="00621AE3"/>
    <w:rPr>
      <w:rFonts w:ascii="Consolas" w:eastAsiaTheme="minorEastAsia" w:hAnsi="Consolas" w:cs="Consolas"/>
      <w:sz w:val="21"/>
      <w:szCs w:val="21"/>
      <w:lang w:eastAsia="ru-RU"/>
    </w:rPr>
  </w:style>
  <w:style w:type="paragraph" w:customStyle="1" w:styleId="Footnotetext">
    <w:name w:val="Footnote text"/>
    <w:basedOn w:val="a"/>
    <w:link w:val="a9"/>
    <w:uiPriority w:val="99"/>
    <w:semiHidden/>
    <w:unhideWhenUsed/>
    <w:rsid w:val="00621AE3"/>
    <w:pPr>
      <w:spacing w:after="0" w:line="240" w:lineRule="auto"/>
    </w:pPr>
    <w:rPr>
      <w:rFonts w:ascii="Times New Roman" w:eastAsia="Times New Roman" w:hAnsi="Times New Roman" w:cs="Times New Roman"/>
      <w:sz w:val="20"/>
      <w:szCs w:val="22"/>
      <w:lang w:eastAsia="en-US"/>
    </w:rPr>
  </w:style>
  <w:style w:type="character" w:customStyle="1" w:styleId="Heading1Char">
    <w:name w:val="Heading 1 Char"/>
    <w:basedOn w:val="a0"/>
    <w:link w:val="Heading1"/>
    <w:uiPriority w:val="9"/>
    <w:rsid w:val="00621AE3"/>
    <w:rPr>
      <w:rFonts w:asciiTheme="majorHAnsi" w:eastAsiaTheme="majorEastAsia" w:hAnsiTheme="majorHAnsi" w:cstheme="majorBidi"/>
      <w:b/>
      <w:color w:val="365F91" w:themeColor="accent1" w:themeShade="BF"/>
      <w:sz w:val="28"/>
      <w:szCs w:val="20"/>
      <w:lang w:eastAsia="ru-RU"/>
    </w:rPr>
  </w:style>
  <w:style w:type="character" w:customStyle="1" w:styleId="Heading3Char">
    <w:name w:val="Heading 3 Char"/>
    <w:basedOn w:val="a0"/>
    <w:link w:val="Heading3"/>
    <w:uiPriority w:val="9"/>
    <w:semiHidden/>
    <w:rsid w:val="00621AE3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af5">
    <w:name w:val="Название Знак"/>
    <w:basedOn w:val="a0"/>
    <w:link w:val="af6"/>
    <w:uiPriority w:val="10"/>
    <w:rsid w:val="00621AE3"/>
    <w:rPr>
      <w:rFonts w:asciiTheme="majorHAnsi" w:eastAsiaTheme="majorEastAsia" w:hAnsiTheme="majorHAnsi" w:cstheme="majorBidi"/>
      <w:color w:val="17365D" w:themeColor="text2" w:themeShade="BF"/>
      <w:spacing w:val="5"/>
      <w:sz w:val="52"/>
    </w:rPr>
  </w:style>
  <w:style w:type="character" w:styleId="af7">
    <w:name w:val="Strong"/>
    <w:basedOn w:val="a0"/>
    <w:uiPriority w:val="22"/>
    <w:qFormat/>
    <w:rsid w:val="00621AE3"/>
    <w:rPr>
      <w:b/>
    </w:rPr>
  </w:style>
  <w:style w:type="character" w:customStyle="1" w:styleId="Endnotereference">
    <w:name w:val="Endnote reference"/>
    <w:basedOn w:val="a0"/>
    <w:uiPriority w:val="99"/>
    <w:semiHidden/>
    <w:unhideWhenUsed/>
    <w:rsid w:val="00621AE3"/>
    <w:rPr>
      <w:vertAlign w:val="superscript"/>
    </w:rPr>
  </w:style>
  <w:style w:type="character" w:customStyle="1" w:styleId="Heading8Char">
    <w:name w:val="Heading 8 Char"/>
    <w:basedOn w:val="a0"/>
    <w:link w:val="Heading8"/>
    <w:uiPriority w:val="9"/>
    <w:semiHidden/>
    <w:rsid w:val="00621AE3"/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customStyle="1" w:styleId="Heading9Char">
    <w:name w:val="Heading 9 Char"/>
    <w:basedOn w:val="a0"/>
    <w:link w:val="Heading9"/>
    <w:uiPriority w:val="9"/>
    <w:semiHidden/>
    <w:rsid w:val="00621AE3"/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character" w:styleId="af8">
    <w:name w:val="Intense Emphasis"/>
    <w:basedOn w:val="a0"/>
    <w:uiPriority w:val="21"/>
    <w:qFormat/>
    <w:rsid w:val="00621AE3"/>
    <w:rPr>
      <w:b/>
      <w:i/>
      <w:color w:val="4F81BD" w:themeColor="accent1"/>
    </w:rPr>
  </w:style>
  <w:style w:type="paragraph" w:customStyle="1" w:styleId="Heading7">
    <w:name w:val="Heading 7"/>
    <w:basedOn w:val="a"/>
    <w:next w:val="a"/>
    <w:link w:val="Heading7Char"/>
    <w:uiPriority w:val="9"/>
    <w:semiHidden/>
    <w:unhideWhenUsed/>
    <w:qFormat/>
    <w:rsid w:val="00621AE3"/>
    <w:pPr>
      <w:keepNext/>
      <w:keepLines/>
      <w:spacing w:before="200" w:after="0"/>
    </w:pPr>
    <w:rPr>
      <w:rFonts w:asciiTheme="majorHAnsi" w:eastAsiaTheme="majorEastAsia" w:hAnsiTheme="majorHAnsi" w:cstheme="majorBidi"/>
      <w:i/>
      <w:color w:val="404040" w:themeColor="text1" w:themeTint="BF"/>
      <w:szCs w:val="22"/>
      <w:lang w:eastAsia="en-US"/>
    </w:rPr>
  </w:style>
  <w:style w:type="paragraph" w:customStyle="1" w:styleId="Heading8">
    <w:name w:val="Heading 8"/>
    <w:basedOn w:val="a"/>
    <w:next w:val="a"/>
    <w:link w:val="Heading8Char"/>
    <w:uiPriority w:val="9"/>
    <w:semiHidden/>
    <w:unhideWhenUsed/>
    <w:qFormat/>
    <w:rsid w:val="00621AE3"/>
    <w:pPr>
      <w:keepNext/>
      <w:keepLines/>
      <w:spacing w:before="200" w:after="0"/>
    </w:pPr>
    <w:rPr>
      <w:rFonts w:asciiTheme="majorHAnsi" w:eastAsiaTheme="majorEastAsia" w:hAnsiTheme="majorHAnsi" w:cstheme="majorBidi"/>
      <w:color w:val="404040" w:themeColor="text1" w:themeTint="BF"/>
      <w:sz w:val="20"/>
      <w:szCs w:val="22"/>
      <w:lang w:eastAsia="en-US"/>
    </w:rPr>
  </w:style>
  <w:style w:type="character" w:customStyle="1" w:styleId="Heading6Char">
    <w:name w:val="Heading 6 Char"/>
    <w:basedOn w:val="a0"/>
    <w:link w:val="Heading6"/>
    <w:uiPriority w:val="9"/>
    <w:semiHidden/>
    <w:rsid w:val="00621AE3"/>
    <w:rPr>
      <w:rFonts w:asciiTheme="majorHAnsi" w:eastAsiaTheme="majorEastAsia" w:hAnsiTheme="majorHAnsi" w:cstheme="majorBidi"/>
      <w:i/>
      <w:color w:val="243F60" w:themeColor="accent1" w:themeShade="7F"/>
      <w:szCs w:val="20"/>
      <w:lang w:eastAsia="ru-RU"/>
    </w:rPr>
  </w:style>
  <w:style w:type="paragraph" w:customStyle="1" w:styleId="Heading5">
    <w:name w:val="Heading 5"/>
    <w:basedOn w:val="a"/>
    <w:next w:val="a"/>
    <w:link w:val="Heading5Char"/>
    <w:uiPriority w:val="9"/>
    <w:semiHidden/>
    <w:unhideWhenUsed/>
    <w:qFormat/>
    <w:rsid w:val="00621AE3"/>
    <w:pPr>
      <w:keepNext/>
      <w:keepLines/>
      <w:spacing w:before="200" w:after="0"/>
    </w:pPr>
    <w:rPr>
      <w:rFonts w:asciiTheme="majorHAnsi" w:eastAsiaTheme="majorEastAsia" w:hAnsiTheme="majorHAnsi" w:cstheme="majorBidi"/>
      <w:color w:val="243F60" w:themeColor="accent1" w:themeShade="7F"/>
      <w:szCs w:val="22"/>
      <w:lang w:eastAsia="en-US"/>
    </w:rPr>
  </w:style>
  <w:style w:type="paragraph" w:customStyle="1" w:styleId="Heading2">
    <w:name w:val="Heading 2"/>
    <w:basedOn w:val="a"/>
    <w:next w:val="a"/>
    <w:link w:val="Heading2Char"/>
    <w:uiPriority w:val="9"/>
    <w:semiHidden/>
    <w:unhideWhenUsed/>
    <w:qFormat/>
    <w:rsid w:val="00621AE3"/>
    <w:pPr>
      <w:keepNext/>
      <w:keepLines/>
      <w:spacing w:before="200" w:after="0"/>
    </w:pPr>
    <w:rPr>
      <w:rFonts w:asciiTheme="majorHAnsi" w:eastAsiaTheme="majorEastAsia" w:hAnsiTheme="majorHAnsi" w:cstheme="majorBidi"/>
      <w:b/>
      <w:color w:val="4F81BD" w:themeColor="accent1"/>
      <w:sz w:val="26"/>
      <w:szCs w:val="22"/>
      <w:lang w:eastAsia="en-US"/>
    </w:rPr>
  </w:style>
  <w:style w:type="character" w:styleId="af9">
    <w:name w:val="Book Title"/>
    <w:basedOn w:val="a0"/>
    <w:uiPriority w:val="33"/>
    <w:qFormat/>
    <w:rsid w:val="00621AE3"/>
    <w:rPr>
      <w:b/>
      <w:smallCaps/>
      <w:spacing w:val="5"/>
    </w:rPr>
  </w:style>
  <w:style w:type="paragraph" w:styleId="af6">
    <w:name w:val="Title"/>
    <w:basedOn w:val="a"/>
    <w:next w:val="a"/>
    <w:link w:val="af5"/>
    <w:uiPriority w:val="10"/>
    <w:qFormat/>
    <w:rsid w:val="00621AE3"/>
    <w:pPr>
      <w:pBdr>
        <w:bottom w:val="single" w:sz="8" w:space="0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22"/>
      <w:lang w:eastAsia="en-US"/>
    </w:rPr>
  </w:style>
  <w:style w:type="character" w:customStyle="1" w:styleId="10">
    <w:name w:val="Название Знак1"/>
    <w:basedOn w:val="a0"/>
    <w:link w:val="af6"/>
    <w:uiPriority w:val="10"/>
    <w:rsid w:val="00621AE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Heading3">
    <w:name w:val="Heading 3"/>
    <w:basedOn w:val="a"/>
    <w:next w:val="a"/>
    <w:link w:val="Heading3Char"/>
    <w:uiPriority w:val="9"/>
    <w:semiHidden/>
    <w:unhideWhenUsed/>
    <w:qFormat/>
    <w:rsid w:val="00621AE3"/>
    <w:pPr>
      <w:keepNext/>
      <w:keepLines/>
      <w:spacing w:before="200" w:after="0"/>
    </w:pPr>
    <w:rPr>
      <w:rFonts w:asciiTheme="majorHAnsi" w:eastAsiaTheme="majorEastAsia" w:hAnsiTheme="majorHAnsi" w:cstheme="majorBidi"/>
      <w:b/>
      <w:color w:val="4F81BD" w:themeColor="accent1"/>
      <w:szCs w:val="22"/>
      <w:lang w:eastAsia="en-US"/>
    </w:rPr>
  </w:style>
  <w:style w:type="paragraph" w:styleId="a8">
    <w:name w:val="Intense Quote"/>
    <w:basedOn w:val="a"/>
    <w:next w:val="a"/>
    <w:link w:val="a7"/>
    <w:uiPriority w:val="30"/>
    <w:qFormat/>
    <w:rsid w:val="00621AE3"/>
    <w:pPr>
      <w:pBdr>
        <w:bottom w:val="single" w:sz="4" w:space="0" w:color="4F81BD" w:themeColor="accent1"/>
      </w:pBdr>
      <w:spacing w:before="200" w:after="280"/>
      <w:ind w:left="936" w:right="936"/>
    </w:pPr>
    <w:rPr>
      <w:rFonts w:eastAsiaTheme="minorHAnsi"/>
      <w:b/>
      <w:i/>
      <w:color w:val="4F81BD" w:themeColor="accent1"/>
      <w:szCs w:val="22"/>
      <w:lang w:eastAsia="en-US"/>
    </w:rPr>
  </w:style>
  <w:style w:type="character" w:customStyle="1" w:styleId="11">
    <w:name w:val="Выделенная цитата Знак1"/>
    <w:basedOn w:val="a0"/>
    <w:link w:val="a8"/>
    <w:uiPriority w:val="30"/>
    <w:rsid w:val="00621AE3"/>
    <w:rPr>
      <w:rFonts w:eastAsiaTheme="minorEastAsia"/>
      <w:b/>
      <w:bCs/>
      <w:i/>
      <w:iCs/>
      <w:color w:val="4F81BD" w:themeColor="accent1"/>
      <w:szCs w:val="20"/>
      <w:lang w:eastAsia="ru-RU"/>
    </w:rPr>
  </w:style>
  <w:style w:type="paragraph" w:customStyle="1" w:styleId="Heading9">
    <w:name w:val="Heading 9"/>
    <w:basedOn w:val="a"/>
    <w:next w:val="a"/>
    <w:link w:val="Heading9Char"/>
    <w:uiPriority w:val="9"/>
    <w:semiHidden/>
    <w:unhideWhenUsed/>
    <w:qFormat/>
    <w:rsid w:val="00621AE3"/>
    <w:pPr>
      <w:keepNext/>
      <w:keepLines/>
      <w:spacing w:before="200" w:after="0"/>
    </w:pPr>
    <w:rPr>
      <w:rFonts w:asciiTheme="majorHAnsi" w:eastAsiaTheme="majorEastAsia" w:hAnsiTheme="majorHAnsi" w:cstheme="majorBidi"/>
      <w:i/>
      <w:color w:val="404040" w:themeColor="text1" w:themeTint="BF"/>
      <w:sz w:val="20"/>
      <w:szCs w:val="22"/>
      <w:lang w:eastAsia="en-US"/>
    </w:rPr>
  </w:style>
  <w:style w:type="table" w:styleId="afa">
    <w:name w:val="Table Grid"/>
    <w:basedOn w:val="a1"/>
    <w:uiPriority w:val="59"/>
    <w:rsid w:val="00621A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Без интервала Знак"/>
    <w:basedOn w:val="a0"/>
    <w:link w:val="ae"/>
    <w:uiPriority w:val="1"/>
    <w:rsid w:val="00197F17"/>
    <w:rPr>
      <w:rFonts w:eastAsiaTheme="minorEastAsia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1F7D7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2189</Words>
  <Characters>12483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 ES1-523-46</cp:lastModifiedBy>
  <cp:revision>36</cp:revision>
  <dcterms:created xsi:type="dcterms:W3CDTF">2018-09-19T15:42:00Z</dcterms:created>
  <dcterms:modified xsi:type="dcterms:W3CDTF">2019-12-25T05:53:00Z</dcterms:modified>
</cp:coreProperties>
</file>